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2925" cy="542925"/>
                    </a:xfrm>
                    <a:prstGeom prst="rect">
                      <a:avLst/>
                    </a:prstGeom>
                  </pic:spPr>
                </pic:pic>
              </a:graphicData>
            </a:graphic>
          </wp:anchor>
        </w:drawing>
      </w:r>
      <w:r w:rsidRPr="062B1F71">
        <w:rPr>
          <w:b/>
          <w:bCs/>
          <w:color w:val="333333"/>
        </w:rPr>
        <w:t xml:space="preserve">Vision </w:t>
      </w:r>
      <w:r>
        <w:rPr>
          <w:color w:val="333333"/>
        </w:rPr>
        <w:t xml:space="preserve">- St. Louis Public Schools is the district of choice for families in the St. Louis region that provides </w:t>
      </w:r>
      <w:proofErr w:type="gramStart"/>
      <w:r>
        <w:rPr>
          <w:color w:val="333333"/>
        </w:rPr>
        <w:t>a world-class</w:t>
      </w:r>
      <w:proofErr w:type="gramEnd"/>
      <w:r>
        <w:rPr>
          <w:color w:val="333333"/>
        </w:rPr>
        <w:t xml:space="preserve"> education and is nationally recognized as a leader in student achievement and teacher quality.</w:t>
      </w:r>
    </w:p>
    <w:p w14:paraId="57323647" w14:textId="6DE9E045" w:rsidR="00D76ACB" w:rsidRDefault="00301358">
      <w:pPr>
        <w:pStyle w:val="BodyText"/>
        <w:ind w:left="1170"/>
      </w:pPr>
      <w:r>
        <w:rPr>
          <w:b/>
          <w:color w:val="333333"/>
        </w:rPr>
        <w:t xml:space="preserve">Mission </w:t>
      </w:r>
      <w:r w:rsidR="00A52ECA">
        <w:rPr>
          <w:color w:val="333333"/>
        </w:rPr>
        <w:t>–</w:t>
      </w:r>
      <w:r>
        <w:rPr>
          <w:color w:val="333333"/>
        </w:rPr>
        <w:t xml:space="preserve"> </w:t>
      </w:r>
      <w:r w:rsidR="00A52ECA">
        <w:rPr>
          <w:color w:val="333333"/>
        </w:rPr>
        <w:t>To build positive character and have a successful transition from school to post-secondary independence.</w:t>
      </w:r>
    </w:p>
    <w:p w14:paraId="3C591D35" w14:textId="77777777" w:rsidR="00D76ACB" w:rsidRDefault="00D76ACB">
      <w:pPr>
        <w:spacing w:before="7"/>
        <w:rPr>
          <w:sz w:val="25"/>
        </w:rPr>
      </w:pPr>
    </w:p>
    <w:p w14:paraId="41C244CF" w14:textId="4AD5957D" w:rsidR="00D76ACB" w:rsidRDefault="00AD59DF" w:rsidP="00AD59DF">
      <w:pPr>
        <w:spacing w:before="1"/>
        <w:ind w:right="2566"/>
        <w:jc w:val="center"/>
        <w:rPr>
          <w:b/>
          <w:sz w:val="34"/>
        </w:rPr>
      </w:pPr>
      <w:r>
        <w:rPr>
          <w:b/>
          <w:sz w:val="34"/>
        </w:rPr>
        <w:t>Nottingham CAJT Bi-Weekly Lesson Plan</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AC4BBD" w14:paraId="7A86DFC3" w14:textId="77777777" w:rsidTr="611AC7BA">
        <w:trPr>
          <w:trHeight w:val="300"/>
        </w:trPr>
        <w:tc>
          <w:tcPr>
            <w:tcW w:w="1345" w:type="dxa"/>
            <w:shd w:val="clear" w:color="auto" w:fill="DEEAF6"/>
          </w:tcPr>
          <w:p w14:paraId="4549EA06" w14:textId="77777777" w:rsidR="00AC4BBD" w:rsidRDefault="00AC4BBD" w:rsidP="00AC4BBD">
            <w:pPr>
              <w:pStyle w:val="TableParagraph"/>
              <w:spacing w:before="102"/>
              <w:ind w:left="105"/>
              <w:rPr>
                <w:b/>
                <w:sz w:val="20"/>
              </w:rPr>
            </w:pPr>
            <w:r>
              <w:rPr>
                <w:b/>
                <w:sz w:val="20"/>
              </w:rPr>
              <w:t>Name</w:t>
            </w:r>
          </w:p>
        </w:tc>
        <w:tc>
          <w:tcPr>
            <w:tcW w:w="4051" w:type="dxa"/>
          </w:tcPr>
          <w:p w14:paraId="3FA3B6B4" w14:textId="6D0DAB33" w:rsidR="00AC4BBD" w:rsidRDefault="00254880" w:rsidP="3079A13B">
            <w:pPr>
              <w:pStyle w:val="TableParagraph"/>
              <w:rPr>
                <w:rFonts w:ascii="Times New Roman"/>
                <w:sz w:val="18"/>
                <w:szCs w:val="18"/>
              </w:rPr>
            </w:pPr>
            <w:r>
              <w:rPr>
                <w:rFonts w:ascii="Times New Roman"/>
                <w:sz w:val="18"/>
                <w:szCs w:val="18"/>
              </w:rPr>
              <w:t>Caroline Baker</w:t>
            </w:r>
          </w:p>
        </w:tc>
        <w:tc>
          <w:tcPr>
            <w:tcW w:w="1440" w:type="dxa"/>
            <w:shd w:val="clear" w:color="auto" w:fill="DEEAF6"/>
          </w:tcPr>
          <w:p w14:paraId="06A4FF05" w14:textId="77777777" w:rsidR="00AC4BBD" w:rsidRDefault="00AC4BBD" w:rsidP="00AC4BBD">
            <w:pPr>
              <w:pStyle w:val="TableParagraph"/>
              <w:spacing w:before="102"/>
              <w:ind w:left="106"/>
              <w:rPr>
                <w:b/>
                <w:sz w:val="20"/>
              </w:rPr>
            </w:pPr>
            <w:r>
              <w:rPr>
                <w:b/>
                <w:sz w:val="20"/>
              </w:rPr>
              <w:t>Grade</w:t>
            </w:r>
          </w:p>
        </w:tc>
        <w:tc>
          <w:tcPr>
            <w:tcW w:w="3329" w:type="dxa"/>
          </w:tcPr>
          <w:p w14:paraId="02D81E50" w14:textId="39B0D992" w:rsidR="00AC4BBD" w:rsidRDefault="00A74FC6" w:rsidP="3079A13B">
            <w:pPr>
              <w:pStyle w:val="TableParagraph"/>
              <w:rPr>
                <w:rFonts w:ascii="Times New Roman"/>
                <w:sz w:val="18"/>
                <w:szCs w:val="18"/>
                <w:vertAlign w:val="superscript"/>
              </w:rPr>
            </w:pPr>
            <w:r w:rsidRPr="3079A13B">
              <w:rPr>
                <w:rFonts w:ascii="Times New Roman"/>
                <w:sz w:val="18"/>
                <w:szCs w:val="18"/>
              </w:rPr>
              <w:t xml:space="preserve"> </w:t>
            </w:r>
            <w:r w:rsidR="00254880">
              <w:rPr>
                <w:rFonts w:ascii="Times New Roman"/>
                <w:sz w:val="18"/>
                <w:szCs w:val="18"/>
              </w:rPr>
              <w:t>High school</w:t>
            </w:r>
          </w:p>
        </w:tc>
        <w:tc>
          <w:tcPr>
            <w:tcW w:w="1439" w:type="dxa"/>
            <w:shd w:val="clear" w:color="auto" w:fill="DEEAF6"/>
          </w:tcPr>
          <w:p w14:paraId="380F9F15" w14:textId="77777777" w:rsidR="00AC4BBD" w:rsidRDefault="00AC4BBD" w:rsidP="00AC4BBD">
            <w:pPr>
              <w:pStyle w:val="TableParagraph"/>
              <w:spacing w:before="102"/>
              <w:ind w:left="108"/>
              <w:rPr>
                <w:b/>
                <w:sz w:val="20"/>
              </w:rPr>
            </w:pPr>
            <w:r>
              <w:rPr>
                <w:b/>
                <w:sz w:val="20"/>
              </w:rPr>
              <w:t>Subject</w:t>
            </w:r>
          </w:p>
        </w:tc>
        <w:tc>
          <w:tcPr>
            <w:tcW w:w="2795" w:type="dxa"/>
          </w:tcPr>
          <w:p w14:paraId="4A56AF10" w14:textId="06FA3F0D" w:rsidR="00AC4BBD" w:rsidRDefault="00A74FC6" w:rsidP="3079A13B">
            <w:pPr>
              <w:pStyle w:val="TableParagraph"/>
              <w:rPr>
                <w:rFonts w:ascii="Times New Roman"/>
                <w:sz w:val="18"/>
                <w:szCs w:val="18"/>
              </w:rPr>
            </w:pPr>
            <w:r w:rsidRPr="3079A13B">
              <w:rPr>
                <w:rFonts w:ascii="Times New Roman"/>
                <w:sz w:val="18"/>
                <w:szCs w:val="18"/>
              </w:rPr>
              <w:t xml:space="preserve"> </w:t>
            </w:r>
            <w:r w:rsidR="00254880">
              <w:rPr>
                <w:rFonts w:ascii="Times New Roman"/>
                <w:sz w:val="18"/>
                <w:szCs w:val="18"/>
              </w:rPr>
              <w:t>Math</w:t>
            </w:r>
          </w:p>
        </w:tc>
      </w:tr>
      <w:tr w:rsidR="00AC4BBD" w14:paraId="2C9E768E" w14:textId="77777777" w:rsidTr="611AC7BA">
        <w:trPr>
          <w:trHeight w:val="430"/>
        </w:trPr>
        <w:tc>
          <w:tcPr>
            <w:tcW w:w="1345" w:type="dxa"/>
            <w:shd w:val="clear" w:color="auto" w:fill="DEEAF6"/>
          </w:tcPr>
          <w:p w14:paraId="23432BB6" w14:textId="77777777" w:rsidR="00AC4BBD" w:rsidRDefault="00AC4BBD" w:rsidP="00AC4BBD">
            <w:pPr>
              <w:pStyle w:val="TableParagraph"/>
              <w:spacing w:before="102"/>
              <w:ind w:left="105"/>
              <w:rPr>
                <w:b/>
                <w:sz w:val="20"/>
              </w:rPr>
            </w:pPr>
            <w:r>
              <w:rPr>
                <w:b/>
                <w:sz w:val="20"/>
              </w:rPr>
              <w:t>Week of</w:t>
            </w:r>
          </w:p>
        </w:tc>
        <w:tc>
          <w:tcPr>
            <w:tcW w:w="4051" w:type="dxa"/>
          </w:tcPr>
          <w:p w14:paraId="62F09FEF" w14:textId="594B97EC" w:rsidR="00AC4BBD" w:rsidRDefault="00254880" w:rsidP="3079A13B">
            <w:pPr>
              <w:pStyle w:val="TableParagraph"/>
              <w:rPr>
                <w:rFonts w:ascii="Times New Roman"/>
                <w:sz w:val="18"/>
                <w:szCs w:val="18"/>
              </w:rPr>
            </w:pPr>
            <w:r>
              <w:rPr>
                <w:rFonts w:ascii="Times New Roman"/>
                <w:sz w:val="18"/>
                <w:szCs w:val="18"/>
              </w:rPr>
              <w:t>9/6-9/17</w:t>
            </w:r>
          </w:p>
        </w:tc>
        <w:tc>
          <w:tcPr>
            <w:tcW w:w="1440" w:type="dxa"/>
            <w:shd w:val="clear" w:color="auto" w:fill="DEEAF6"/>
          </w:tcPr>
          <w:p w14:paraId="44348437" w14:textId="77777777" w:rsidR="00AC4BBD" w:rsidRDefault="00AC4BBD" w:rsidP="00AC4BBD">
            <w:pPr>
              <w:pStyle w:val="TableParagraph"/>
              <w:spacing w:before="102"/>
              <w:ind w:left="106"/>
              <w:rPr>
                <w:b/>
                <w:sz w:val="20"/>
              </w:rPr>
            </w:pPr>
            <w:r>
              <w:rPr>
                <w:b/>
                <w:sz w:val="20"/>
              </w:rPr>
              <w:t>Topic</w:t>
            </w:r>
          </w:p>
        </w:tc>
        <w:tc>
          <w:tcPr>
            <w:tcW w:w="3329" w:type="dxa"/>
          </w:tcPr>
          <w:p w14:paraId="63C7F717" w14:textId="466231E9" w:rsidR="00B72A7D" w:rsidRPr="00B72A7D" w:rsidRDefault="00254880" w:rsidP="3079A13B">
            <w:pPr>
              <w:pStyle w:val="TableParagraph"/>
              <w:rPr>
                <w:rFonts w:ascii="Times New Roman"/>
                <w:sz w:val="18"/>
                <w:szCs w:val="18"/>
              </w:rPr>
            </w:pPr>
            <w:r>
              <w:rPr>
                <w:rFonts w:ascii="Times New Roman"/>
                <w:sz w:val="18"/>
                <w:szCs w:val="18"/>
              </w:rPr>
              <w:t xml:space="preserve">Number of the week, route counting, sequence counting </w:t>
            </w:r>
          </w:p>
          <w:p w14:paraId="2DC11D81" w14:textId="15163FFE" w:rsidR="00AC4BBD" w:rsidRDefault="00AC4BBD" w:rsidP="00C21F20">
            <w:pPr>
              <w:pStyle w:val="TableParagraph"/>
              <w:tabs>
                <w:tab w:val="left" w:pos="2220"/>
              </w:tabs>
              <w:rPr>
                <w:rFonts w:ascii="Times New Roman"/>
                <w:sz w:val="18"/>
                <w:szCs w:val="18"/>
              </w:rPr>
            </w:pPr>
          </w:p>
        </w:tc>
        <w:tc>
          <w:tcPr>
            <w:tcW w:w="1439" w:type="dxa"/>
            <w:shd w:val="clear" w:color="auto" w:fill="DEEAF6"/>
          </w:tcPr>
          <w:p w14:paraId="6495AA70" w14:textId="03BD2BF3" w:rsidR="00AC4BBD" w:rsidRDefault="00AC4BBD" w:rsidP="00AC4BBD">
            <w:pPr>
              <w:pStyle w:val="TableParagraph"/>
              <w:spacing w:before="102"/>
              <w:ind w:left="108"/>
              <w:rPr>
                <w:b/>
                <w:sz w:val="20"/>
              </w:rPr>
            </w:pPr>
          </w:p>
        </w:tc>
        <w:tc>
          <w:tcPr>
            <w:tcW w:w="2795" w:type="dxa"/>
          </w:tcPr>
          <w:p w14:paraId="5CB87CF4" w14:textId="11A1B583" w:rsidR="00AC4BBD" w:rsidRDefault="00AC4BBD" w:rsidP="611AC7BA">
            <w:pPr>
              <w:pStyle w:val="TableParagraph"/>
              <w:spacing w:before="97"/>
              <w:ind w:left="110"/>
              <w:rPr>
                <w:sz w:val="20"/>
                <w:szCs w:val="20"/>
              </w:rPr>
            </w:pPr>
          </w:p>
        </w:tc>
      </w:tr>
    </w:tbl>
    <w:p w14:paraId="5780CC98" w14:textId="77777777" w:rsidR="00D76ACB" w:rsidRDefault="00D76ACB">
      <w:pPr>
        <w:spacing w:before="10" w:after="1"/>
        <w:rPr>
          <w:b/>
          <w:sz w:val="20"/>
        </w:rPr>
      </w:pPr>
    </w:p>
    <w:tbl>
      <w:tblPr>
        <w:tblW w:w="0" w:type="auto"/>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21"/>
        <w:gridCol w:w="6707"/>
        <w:gridCol w:w="6077"/>
      </w:tblGrid>
      <w:tr w:rsidR="00D76ACB" w14:paraId="433A90BD" w14:textId="77777777" w:rsidTr="611AC7BA">
        <w:trPr>
          <w:trHeight w:val="315"/>
        </w:trPr>
        <w:tc>
          <w:tcPr>
            <w:tcW w:w="14405" w:type="dxa"/>
            <w:gridSpan w:val="3"/>
            <w:shd w:val="clear" w:color="auto" w:fill="D9D9D9" w:themeFill="background1" w:themeFillShade="D9"/>
          </w:tcPr>
          <w:p w14:paraId="0335D50A" w14:textId="77777777" w:rsidR="00D76ACB" w:rsidRDefault="00301358">
            <w:pPr>
              <w:pStyle w:val="TableParagraph"/>
              <w:ind w:left="5985" w:right="5985"/>
              <w:jc w:val="center"/>
              <w:rPr>
                <w:b/>
                <w:sz w:val="24"/>
              </w:rPr>
            </w:pPr>
            <w:r>
              <w:rPr>
                <w:b/>
                <w:sz w:val="24"/>
              </w:rPr>
              <w:t>Planning and Preparation</w:t>
            </w:r>
          </w:p>
        </w:tc>
      </w:tr>
      <w:tr w:rsidR="00D76ACB" w14:paraId="08AEFCC9" w14:textId="77777777" w:rsidTr="611AC7BA">
        <w:trPr>
          <w:trHeight w:val="680"/>
        </w:trPr>
        <w:tc>
          <w:tcPr>
            <w:tcW w:w="14405" w:type="dxa"/>
            <w:gridSpan w:val="3"/>
            <w:shd w:val="clear" w:color="auto" w:fill="D9D9D9" w:themeFill="background1" w:themeFillShade="D9"/>
          </w:tcPr>
          <w:p w14:paraId="38CF6DAB" w14:textId="77777777" w:rsidR="00D76ACB" w:rsidRDefault="00301358">
            <w:pPr>
              <w:pStyle w:val="TableParagraph"/>
              <w:spacing w:before="9" w:line="226" w:lineRule="exact"/>
              <w:ind w:left="105"/>
              <w:rPr>
                <w:sz w:val="20"/>
              </w:rPr>
            </w:pPr>
            <w:r>
              <w:rPr>
                <w:b/>
                <w:sz w:val="20"/>
              </w:rPr>
              <w:t xml:space="preserve">Cultural Context: </w:t>
            </w:r>
            <w:r>
              <w:rPr>
                <w:sz w:val="20"/>
              </w:rPr>
              <w:t xml:space="preserve">Overarching lesson design based on student’s individual needs and learning styles. The teacher should consider and honor the unique cultural differences of the student population when selecting content, process, products, </w:t>
            </w:r>
            <w:proofErr w:type="gramStart"/>
            <w:r>
              <w:rPr>
                <w:sz w:val="20"/>
              </w:rPr>
              <w:t>the</w:t>
            </w:r>
            <w:proofErr w:type="gramEnd"/>
            <w:r>
              <w:rPr>
                <w:sz w:val="20"/>
              </w:rPr>
              <w:t xml:space="preserve"> learning environment. The use of ongoing assessment and flexible grouping is an effort to establish a safe and supportive learning environment. It is critically important to ensure every learner is able to access grade level curriculum and resources.</w:t>
            </w:r>
          </w:p>
        </w:tc>
      </w:tr>
      <w:tr w:rsidR="00D76ACB" w14:paraId="1C53CE71" w14:textId="77777777" w:rsidTr="611AC7BA">
        <w:trPr>
          <w:trHeight w:val="498"/>
        </w:trPr>
        <w:tc>
          <w:tcPr>
            <w:tcW w:w="1621" w:type="dxa"/>
            <w:shd w:val="clear" w:color="auto" w:fill="D9D9D9" w:themeFill="background1" w:themeFillShade="D9"/>
          </w:tcPr>
          <w:p w14:paraId="3C245F52" w14:textId="77777777" w:rsidR="00364A46" w:rsidRDefault="00364A46" w:rsidP="00364A46">
            <w:pPr>
              <w:pStyle w:val="TableParagraph"/>
              <w:spacing w:line="237" w:lineRule="auto"/>
              <w:ind w:right="172"/>
              <w:jc w:val="center"/>
              <w:rPr>
                <w:b/>
                <w:sz w:val="20"/>
              </w:rPr>
            </w:pPr>
            <w:r>
              <w:rPr>
                <w:b/>
                <w:sz w:val="20"/>
              </w:rPr>
              <w:t>Standards Based Objective(s)</w:t>
            </w:r>
          </w:p>
          <w:p w14:paraId="5A699E62" w14:textId="77777777" w:rsidR="00D76ACB" w:rsidRPr="00364A46" w:rsidRDefault="004776E0" w:rsidP="00FD1749">
            <w:pPr>
              <w:pStyle w:val="TableParagraph"/>
              <w:spacing w:line="237" w:lineRule="auto"/>
              <w:ind w:right="172"/>
              <w:jc w:val="center"/>
              <w:rPr>
                <w:color w:val="002060"/>
                <w:sz w:val="16"/>
              </w:rPr>
            </w:pPr>
            <w:proofErr w:type="gramStart"/>
            <w:r>
              <w:rPr>
                <w:color w:val="002060"/>
                <w:sz w:val="16"/>
              </w:rPr>
              <w:t>Long term</w:t>
            </w:r>
            <w:proofErr w:type="gramEnd"/>
            <w:r>
              <w:rPr>
                <w:color w:val="002060"/>
                <w:sz w:val="16"/>
              </w:rPr>
              <w:t xml:space="preserve"> goal </w:t>
            </w:r>
            <w:r w:rsidR="00FD1749">
              <w:rPr>
                <w:color w:val="002060"/>
                <w:sz w:val="16"/>
              </w:rPr>
              <w:t xml:space="preserve">about what </w:t>
            </w:r>
            <w:r w:rsidRPr="004776E0">
              <w:rPr>
                <w:color w:val="002060"/>
                <w:sz w:val="16"/>
              </w:rPr>
              <w:t xml:space="preserve">students </w:t>
            </w:r>
            <w:r w:rsidR="00FD1749">
              <w:rPr>
                <w:color w:val="002060"/>
                <w:sz w:val="16"/>
              </w:rPr>
              <w:t xml:space="preserve">will know and </w:t>
            </w:r>
            <w:r w:rsidRPr="004776E0">
              <w:rPr>
                <w:color w:val="002060"/>
                <w:sz w:val="16"/>
              </w:rPr>
              <w:t xml:space="preserve">be able to do at the end of a </w:t>
            </w:r>
            <w:r w:rsidR="00FD1749">
              <w:rPr>
                <w:color w:val="002060"/>
                <w:sz w:val="16"/>
              </w:rPr>
              <w:t xml:space="preserve">unit.  </w:t>
            </w:r>
            <w:r w:rsidR="00301358" w:rsidRPr="00364A46">
              <w:rPr>
                <w:color w:val="002060"/>
                <w:sz w:val="16"/>
              </w:rPr>
              <w:t>(</w:t>
            </w:r>
            <w:r w:rsidR="00301358" w:rsidRPr="00FD1749">
              <w:rPr>
                <w:i/>
                <w:color w:val="002060"/>
                <w:sz w:val="16"/>
              </w:rPr>
              <w:t>Informat</w:t>
            </w:r>
            <w:r w:rsidR="00FD1749" w:rsidRPr="00FD1749">
              <w:rPr>
                <w:i/>
                <w:color w:val="002060"/>
                <w:sz w:val="16"/>
              </w:rPr>
              <w:t>ion for this section</w:t>
            </w:r>
            <w:r w:rsidR="00301358" w:rsidRPr="00FD1749">
              <w:rPr>
                <w:i/>
                <w:color w:val="002060"/>
                <w:sz w:val="16"/>
              </w:rPr>
              <w:t xml:space="preserve"> </w:t>
            </w:r>
            <w:proofErr w:type="gramStart"/>
            <w:r w:rsidR="00301358" w:rsidRPr="00FD1749">
              <w:rPr>
                <w:i/>
                <w:color w:val="002060"/>
                <w:sz w:val="16"/>
              </w:rPr>
              <w:t>can be copi</w:t>
            </w:r>
            <w:r w:rsidR="00FD1749" w:rsidRPr="00FD1749">
              <w:rPr>
                <w:i/>
                <w:color w:val="002060"/>
                <w:sz w:val="16"/>
              </w:rPr>
              <w:t>ed</w:t>
            </w:r>
            <w:proofErr w:type="gramEnd"/>
            <w:r w:rsidR="00FD1749" w:rsidRPr="00FD1749">
              <w:rPr>
                <w:i/>
                <w:color w:val="002060"/>
                <w:sz w:val="16"/>
              </w:rPr>
              <w:t xml:space="preserve"> </w:t>
            </w:r>
            <w:r w:rsidR="00364A46" w:rsidRPr="00FD1749">
              <w:rPr>
                <w:i/>
                <w:color w:val="002060"/>
                <w:sz w:val="16"/>
              </w:rPr>
              <w:t xml:space="preserve">from </w:t>
            </w:r>
            <w:r w:rsidR="00FD1749" w:rsidRPr="00FD1749">
              <w:rPr>
                <w:i/>
                <w:color w:val="002060"/>
                <w:sz w:val="16"/>
              </w:rPr>
              <w:t xml:space="preserve">the </w:t>
            </w:r>
            <w:r w:rsidR="00364A46" w:rsidRPr="00FD1749">
              <w:rPr>
                <w:i/>
                <w:color w:val="002060"/>
                <w:sz w:val="16"/>
              </w:rPr>
              <w:t>Curriculum Plan or Proficiency Scale.</w:t>
            </w:r>
            <w:r w:rsidR="00301358" w:rsidRPr="00FD1749">
              <w:rPr>
                <w:i/>
                <w:color w:val="002060"/>
                <w:sz w:val="16"/>
              </w:rPr>
              <w:t>)</w:t>
            </w:r>
          </w:p>
        </w:tc>
        <w:tc>
          <w:tcPr>
            <w:tcW w:w="12784" w:type="dxa"/>
            <w:gridSpan w:val="2"/>
            <w:shd w:val="clear" w:color="auto" w:fill="DEEAF6"/>
          </w:tcPr>
          <w:p w14:paraId="20EE0E63" w14:textId="795FAD49" w:rsidR="00D76ACB" w:rsidRDefault="00301358">
            <w:pPr>
              <w:pStyle w:val="TableParagraph"/>
              <w:spacing w:before="40" w:line="226" w:lineRule="exact"/>
              <w:ind w:left="1046" w:right="1048"/>
              <w:jc w:val="center"/>
              <w:rPr>
                <w:b/>
                <w:sz w:val="20"/>
              </w:rPr>
            </w:pPr>
            <w:r>
              <w:rPr>
                <w:b/>
                <w:sz w:val="20"/>
              </w:rPr>
              <w:t>Missouri Learning Standards</w:t>
            </w:r>
            <w:r w:rsidR="00A52ECA">
              <w:rPr>
                <w:b/>
                <w:sz w:val="20"/>
              </w:rPr>
              <w:t xml:space="preserve"> (Essential Elements and LCCE)</w:t>
            </w:r>
          </w:p>
          <w:p w14:paraId="0428BFDA" w14:textId="77777777" w:rsidR="00D76ACB" w:rsidRDefault="00301358">
            <w:pPr>
              <w:pStyle w:val="TableParagraph"/>
              <w:spacing w:line="180" w:lineRule="exact"/>
              <w:ind w:left="1057" w:right="1048"/>
              <w:jc w:val="center"/>
              <w:rPr>
                <w:i/>
                <w:color w:val="1F497D" w:themeColor="text2"/>
                <w:sz w:val="16"/>
              </w:rPr>
            </w:pPr>
            <w:r w:rsidRPr="00FD1749">
              <w:rPr>
                <w:i/>
                <w:color w:val="1F497D" w:themeColor="text2"/>
                <w:sz w:val="16"/>
              </w:rPr>
              <w:t xml:space="preserve">List your standard(s) for the week here. You should include the Missouri </w:t>
            </w:r>
            <w:r w:rsidRPr="0014098B">
              <w:rPr>
                <w:i/>
                <w:color w:val="1F497D" w:themeColor="text2"/>
                <w:sz w:val="16"/>
              </w:rPr>
              <w:t>Learning Standard code(s),</w:t>
            </w:r>
            <w:r w:rsidRPr="007430E8">
              <w:rPr>
                <w:i/>
                <w:color w:val="365F91" w:themeColor="accent1" w:themeShade="BF"/>
                <w:sz w:val="16"/>
              </w:rPr>
              <w:t xml:space="preserve"> </w:t>
            </w:r>
            <w:r w:rsidRPr="007430E8">
              <w:rPr>
                <w:i/>
                <w:color w:val="1F497D" w:themeColor="text2"/>
                <w:sz w:val="16"/>
              </w:rPr>
              <w:t>link the appropriate proficiency scale(s), and include the full text of the standard(s).</w:t>
            </w:r>
          </w:p>
          <w:p w14:paraId="12AA7D3C" w14:textId="77777777" w:rsidR="00061EA3" w:rsidRDefault="00061EA3">
            <w:pPr>
              <w:pStyle w:val="TableParagraph"/>
              <w:spacing w:line="180" w:lineRule="exact"/>
              <w:ind w:left="1057" w:right="1048"/>
              <w:jc w:val="center"/>
              <w:rPr>
                <w:i/>
                <w:color w:val="1F497D" w:themeColor="text2"/>
                <w:sz w:val="16"/>
              </w:rPr>
            </w:pPr>
          </w:p>
          <w:p w14:paraId="742DB839" w14:textId="2BDEC2D8" w:rsidR="00061EA3" w:rsidRDefault="00B479CD" w:rsidP="00AD59DF">
            <w:pPr>
              <w:pStyle w:val="TableParagraph"/>
              <w:spacing w:line="180" w:lineRule="exact"/>
              <w:ind w:left="1057" w:right="1048"/>
              <w:rPr>
                <w:iCs/>
                <w:sz w:val="16"/>
              </w:rPr>
            </w:pPr>
            <w:r>
              <w:rPr>
                <w:iCs/>
                <w:sz w:val="16"/>
              </w:rPr>
              <w:t>NS.K, A</w:t>
            </w:r>
            <w:proofErr w:type="gramStart"/>
            <w:r>
              <w:rPr>
                <w:iCs/>
                <w:sz w:val="16"/>
              </w:rPr>
              <w:t>:Know</w:t>
            </w:r>
            <w:proofErr w:type="gramEnd"/>
            <w:r>
              <w:rPr>
                <w:iCs/>
                <w:sz w:val="16"/>
              </w:rPr>
              <w:t xml:space="preserve"> the number names and sequence: </w:t>
            </w:r>
            <w:r w:rsidRPr="00B479CD">
              <w:rPr>
                <w:iCs/>
                <w:sz w:val="16"/>
              </w:rPr>
              <w:t>Count forward beginning from a given number between 1 and 20.</w:t>
            </w:r>
          </w:p>
          <w:p w14:paraId="25DCFAEB" w14:textId="77777777" w:rsidR="00B479CD" w:rsidRDefault="00B479CD" w:rsidP="00AD59DF">
            <w:pPr>
              <w:pStyle w:val="TableParagraph"/>
              <w:spacing w:line="180" w:lineRule="exact"/>
              <w:ind w:left="1057" w:right="1048"/>
              <w:rPr>
                <w:iCs/>
                <w:sz w:val="16"/>
              </w:rPr>
            </w:pPr>
            <w:r>
              <w:rPr>
                <w:iCs/>
                <w:sz w:val="16"/>
              </w:rPr>
              <w:t xml:space="preserve">             </w:t>
            </w:r>
            <w:r w:rsidRPr="00B479CD">
              <w:rPr>
                <w:iCs/>
                <w:sz w:val="16"/>
              </w:rPr>
              <w:t>Read and write numerals and represent a number of objects from 0 to 2</w:t>
            </w:r>
            <w:r>
              <w:rPr>
                <w:iCs/>
                <w:sz w:val="16"/>
              </w:rPr>
              <w:t>0</w:t>
            </w:r>
          </w:p>
          <w:p w14:paraId="064EBDA4" w14:textId="77777777" w:rsidR="00B479CD" w:rsidRDefault="00B479CD" w:rsidP="00AD59DF">
            <w:pPr>
              <w:pStyle w:val="TableParagraph"/>
              <w:spacing w:line="180" w:lineRule="exact"/>
              <w:ind w:left="1057" w:right="1048"/>
              <w:rPr>
                <w:iCs/>
                <w:sz w:val="16"/>
              </w:rPr>
            </w:pPr>
            <w:r>
              <w:rPr>
                <w:iCs/>
                <w:sz w:val="16"/>
              </w:rPr>
              <w:t xml:space="preserve">NS. K. B: </w:t>
            </w:r>
            <w:r w:rsidRPr="00B479CD">
              <w:rPr>
                <w:iCs/>
                <w:sz w:val="16"/>
              </w:rPr>
              <w:t>Understand the relationship between numbers and quantities; connect counting to cardinality</w:t>
            </w:r>
          </w:p>
          <w:p w14:paraId="4B6D4BB9" w14:textId="77777777" w:rsidR="00B479CD" w:rsidRDefault="00B479CD" w:rsidP="00AD59DF">
            <w:pPr>
              <w:pStyle w:val="TableParagraph"/>
              <w:spacing w:line="180" w:lineRule="exact"/>
              <w:ind w:left="1057" w:right="1048"/>
              <w:rPr>
                <w:iCs/>
                <w:sz w:val="16"/>
              </w:rPr>
            </w:pPr>
            <w:r>
              <w:rPr>
                <w:iCs/>
                <w:sz w:val="16"/>
              </w:rPr>
              <w:t>NS. K. C: Comparing numbers and their values</w:t>
            </w:r>
          </w:p>
          <w:p w14:paraId="67AABE4F" w14:textId="02C1447E" w:rsidR="00B479CD" w:rsidRPr="00061EA3" w:rsidRDefault="00B479CD" w:rsidP="00AD59DF">
            <w:pPr>
              <w:pStyle w:val="TableParagraph"/>
              <w:spacing w:line="180" w:lineRule="exact"/>
              <w:ind w:left="1057" w:right="1048"/>
              <w:rPr>
                <w:iCs/>
                <w:sz w:val="16"/>
              </w:rPr>
            </w:pPr>
            <w:bookmarkStart w:id="0" w:name="_GoBack"/>
            <w:bookmarkEnd w:id="0"/>
          </w:p>
        </w:tc>
      </w:tr>
      <w:tr w:rsidR="00D76ACB" w14:paraId="140D744C" w14:textId="77777777" w:rsidTr="611AC7BA">
        <w:trPr>
          <w:trHeight w:val="590"/>
        </w:trPr>
        <w:tc>
          <w:tcPr>
            <w:tcW w:w="1621" w:type="dxa"/>
            <w:vMerge w:val="restart"/>
            <w:tcBorders>
              <w:top w:val="single" w:sz="4" w:space="0" w:color="auto"/>
            </w:tcBorders>
            <w:shd w:val="clear" w:color="auto" w:fill="D9D9D9" w:themeFill="background1" w:themeFillShade="D9"/>
          </w:tcPr>
          <w:p w14:paraId="68715AB8" w14:textId="77777777" w:rsidR="00364A46" w:rsidRDefault="00364A46" w:rsidP="00364A46">
            <w:pPr>
              <w:pStyle w:val="TableParagraph"/>
              <w:spacing w:line="237" w:lineRule="auto"/>
              <w:ind w:right="172"/>
              <w:jc w:val="center"/>
              <w:rPr>
                <w:b/>
                <w:sz w:val="20"/>
              </w:rPr>
            </w:pPr>
            <w:r>
              <w:rPr>
                <w:b/>
                <w:sz w:val="20"/>
              </w:rPr>
              <w:t>Learning Target(s)</w:t>
            </w:r>
          </w:p>
          <w:p w14:paraId="5FB231B7" w14:textId="3C36965F" w:rsidR="00E925DD" w:rsidRPr="00E925DD" w:rsidRDefault="00E925DD" w:rsidP="00364A46">
            <w:pPr>
              <w:pStyle w:val="TableParagraph"/>
              <w:spacing w:line="237" w:lineRule="auto"/>
              <w:ind w:right="172"/>
              <w:jc w:val="center"/>
              <w:rPr>
                <w:b/>
                <w:sz w:val="16"/>
                <w:szCs w:val="16"/>
              </w:rPr>
            </w:pPr>
            <w:r w:rsidRPr="00E925DD">
              <w:rPr>
                <w:b/>
                <w:bCs/>
                <w:i/>
                <w:color w:val="1F497D" w:themeColor="text2"/>
                <w:sz w:val="16"/>
                <w:szCs w:val="16"/>
              </w:rPr>
              <w:t>Learning targets</w:t>
            </w:r>
            <w:r w:rsidRPr="00E925DD">
              <w:rPr>
                <w:i/>
                <w:color w:val="1F497D" w:themeColor="text2"/>
                <w:sz w:val="16"/>
                <w:szCs w:val="16"/>
              </w:rPr>
              <w:t> are short term, student-friendly statements that clearly define what students should know and be able t</w:t>
            </w:r>
            <w:r w:rsidR="00FD1749">
              <w:rPr>
                <w:i/>
                <w:color w:val="1F497D" w:themeColor="text2"/>
                <w:sz w:val="16"/>
                <w:szCs w:val="16"/>
              </w:rPr>
              <w:t xml:space="preserve">o do at the end of the </w:t>
            </w:r>
            <w:r w:rsidR="00A52ECA">
              <w:rPr>
                <w:i/>
                <w:color w:val="1F497D" w:themeColor="text2"/>
                <w:sz w:val="16"/>
                <w:szCs w:val="16"/>
              </w:rPr>
              <w:t>lesson PLAN</w:t>
            </w:r>
            <w:r w:rsidRPr="00E925DD">
              <w:rPr>
                <w:i/>
                <w:color w:val="1F497D" w:themeColor="text2"/>
                <w:sz w:val="16"/>
                <w:szCs w:val="16"/>
              </w:rPr>
              <w:t> </w:t>
            </w:r>
          </w:p>
          <w:p w14:paraId="522A1066" w14:textId="77777777" w:rsidR="00D76ACB" w:rsidRPr="00364A46" w:rsidRDefault="00364A46" w:rsidP="00364A46">
            <w:pPr>
              <w:jc w:val="center"/>
              <w:rPr>
                <w:color w:val="002060"/>
                <w:sz w:val="2"/>
                <w:szCs w:val="2"/>
              </w:rPr>
            </w:pPr>
            <w:r w:rsidRPr="00364A46">
              <w:rPr>
                <w:color w:val="002060"/>
                <w:sz w:val="16"/>
              </w:rPr>
              <w:t>(Information for this section o</w:t>
            </w:r>
            <w:r w:rsidR="00F07E3C">
              <w:rPr>
                <w:color w:val="002060"/>
                <w:sz w:val="16"/>
              </w:rPr>
              <w:t xml:space="preserve">f the plan </w:t>
            </w:r>
            <w:proofErr w:type="gramStart"/>
            <w:r w:rsidR="00F07E3C">
              <w:rPr>
                <w:color w:val="002060"/>
                <w:sz w:val="16"/>
              </w:rPr>
              <w:t>can be copied</w:t>
            </w:r>
            <w:proofErr w:type="gramEnd"/>
            <w:r w:rsidR="00F07E3C">
              <w:rPr>
                <w:color w:val="002060"/>
                <w:sz w:val="16"/>
              </w:rPr>
              <w:t xml:space="preserve"> </w:t>
            </w:r>
            <w:r w:rsidRPr="00364A46">
              <w:rPr>
                <w:color w:val="002060"/>
                <w:sz w:val="16"/>
              </w:rPr>
              <w:t xml:space="preserve">from </w:t>
            </w:r>
            <w:r w:rsidR="00F07E3C">
              <w:rPr>
                <w:color w:val="002060"/>
                <w:sz w:val="16"/>
              </w:rPr>
              <w:t xml:space="preserve">the </w:t>
            </w:r>
            <w:r w:rsidRPr="00364A46">
              <w:rPr>
                <w:color w:val="002060"/>
                <w:sz w:val="16"/>
              </w:rPr>
              <w:t>Curriculum Plan</w:t>
            </w:r>
            <w:r w:rsidR="00F07E3C">
              <w:rPr>
                <w:color w:val="002060"/>
                <w:sz w:val="16"/>
              </w:rPr>
              <w:t xml:space="preserve"> or Proficiency Scale</w:t>
            </w:r>
            <w:r w:rsidRPr="00364A46">
              <w:rPr>
                <w:color w:val="002060"/>
                <w:sz w:val="16"/>
              </w:rPr>
              <w:t>.)</w:t>
            </w:r>
          </w:p>
        </w:tc>
        <w:tc>
          <w:tcPr>
            <w:tcW w:w="6707" w:type="dxa"/>
            <w:tcBorders>
              <w:top w:val="single" w:sz="4" w:space="0" w:color="auto"/>
            </w:tcBorders>
            <w:shd w:val="clear" w:color="auto" w:fill="DEEAF6"/>
          </w:tcPr>
          <w:p w14:paraId="32C3E781" w14:textId="77777777" w:rsidR="00D76ACB" w:rsidRPr="00F35507" w:rsidRDefault="00301358">
            <w:pPr>
              <w:pStyle w:val="TableParagraph"/>
              <w:spacing w:before="10" w:line="230" w:lineRule="auto"/>
              <w:ind w:left="105" w:right="157"/>
              <w:rPr>
                <w:rFonts w:ascii="Times New Roman" w:hAnsi="Times New Roman" w:cs="Times New Roman"/>
                <w:i/>
                <w:sz w:val="16"/>
              </w:rPr>
            </w:pPr>
            <w:r w:rsidRPr="00F35507">
              <w:rPr>
                <w:rFonts w:ascii="Times New Roman" w:hAnsi="Times New Roman" w:cs="Times New Roman"/>
                <w:b/>
                <w:sz w:val="20"/>
              </w:rPr>
              <w:t xml:space="preserve">Know </w:t>
            </w:r>
            <w:r w:rsidR="00364A46" w:rsidRPr="00F35507">
              <w:rPr>
                <w:rFonts w:ascii="Times New Roman" w:hAnsi="Times New Roman" w:cs="Times New Roman"/>
                <w:i/>
                <w:color w:val="1F497D" w:themeColor="text2"/>
                <w:sz w:val="16"/>
              </w:rPr>
              <w:t>(What are the learning targets?</w:t>
            </w:r>
            <w:r w:rsidRPr="00F35507">
              <w:rPr>
                <w:rFonts w:ascii="Times New Roman" w:hAnsi="Times New Roman" w:cs="Times New Roman"/>
                <w:i/>
                <w:color w:val="1F497D" w:themeColor="text2"/>
                <w:sz w:val="16"/>
              </w:rPr>
              <w:t xml:space="preserve">) </w:t>
            </w:r>
            <w:r w:rsidR="004776E0" w:rsidRPr="00F35507">
              <w:rPr>
                <w:rFonts w:ascii="Times New Roman" w:hAnsi="Times New Roman" w:cs="Times New Roman"/>
                <w:i/>
                <w:color w:val="1F497D" w:themeColor="text2"/>
                <w:sz w:val="16"/>
              </w:rPr>
              <w:t xml:space="preserve">Learning targets are short </w:t>
            </w:r>
            <w:proofErr w:type="gramStart"/>
            <w:r w:rsidR="004776E0" w:rsidRPr="00F35507">
              <w:rPr>
                <w:rFonts w:ascii="Times New Roman" w:hAnsi="Times New Roman" w:cs="Times New Roman"/>
                <w:i/>
                <w:color w:val="1F497D" w:themeColor="text2"/>
                <w:sz w:val="16"/>
              </w:rPr>
              <w:t>term,</w:t>
            </w:r>
            <w:proofErr w:type="gramEnd"/>
            <w:r w:rsidR="004776E0" w:rsidRPr="00F35507">
              <w:rPr>
                <w:rFonts w:ascii="Times New Roman" w:hAnsi="Times New Roman" w:cs="Times New Roman"/>
                <w:i/>
                <w:color w:val="1F497D" w:themeColor="text2"/>
                <w:sz w:val="16"/>
              </w:rPr>
              <w:t xml:space="preserve"> student-friendly statements that clearly define what students should know and be able to do at the end of the lesson(s). </w:t>
            </w:r>
            <w:r w:rsidRPr="00F35507">
              <w:rPr>
                <w:rFonts w:ascii="Times New Roman" w:hAnsi="Times New Roman" w:cs="Times New Roman"/>
                <w:i/>
                <w:color w:val="1F497D" w:themeColor="text2"/>
                <w:sz w:val="16"/>
              </w:rPr>
              <w:t xml:space="preserve">This comes directly from the unwrapped content standard in the Content Area Proficiency Scales and </w:t>
            </w:r>
            <w:proofErr w:type="gramStart"/>
            <w:r w:rsidRPr="00F35507">
              <w:rPr>
                <w:rFonts w:ascii="Times New Roman" w:hAnsi="Times New Roman" w:cs="Times New Roman"/>
                <w:i/>
                <w:color w:val="1F497D" w:themeColor="text2"/>
                <w:sz w:val="16"/>
              </w:rPr>
              <w:t>should be written</w:t>
            </w:r>
            <w:proofErr w:type="gramEnd"/>
            <w:r w:rsidRPr="00F35507">
              <w:rPr>
                <w:rFonts w:ascii="Times New Roman" w:hAnsi="Times New Roman" w:cs="Times New Roman"/>
                <w:i/>
                <w:color w:val="1F497D" w:themeColor="text2"/>
                <w:sz w:val="16"/>
              </w:rPr>
              <w:t xml:space="preserve"> as “I can…” or “The student can…” statements.</w:t>
            </w:r>
          </w:p>
        </w:tc>
        <w:tc>
          <w:tcPr>
            <w:tcW w:w="6077" w:type="dxa"/>
            <w:shd w:val="clear" w:color="auto" w:fill="DEEAF6"/>
          </w:tcPr>
          <w:p w14:paraId="20952086" w14:textId="77777777" w:rsidR="00333B12" w:rsidRPr="00F35507" w:rsidRDefault="00301358" w:rsidP="00333B12">
            <w:pPr>
              <w:pStyle w:val="TableParagraph"/>
              <w:spacing w:before="10" w:line="230" w:lineRule="auto"/>
              <w:ind w:left="109" w:right="240"/>
              <w:rPr>
                <w:rFonts w:ascii="Times New Roman" w:hAnsi="Times New Roman" w:cs="Times New Roman"/>
                <w:i/>
                <w:color w:val="1F497D" w:themeColor="text2"/>
                <w:sz w:val="16"/>
              </w:rPr>
            </w:pPr>
            <w:r w:rsidRPr="00F35507">
              <w:rPr>
                <w:rFonts w:ascii="Times New Roman" w:hAnsi="Times New Roman" w:cs="Times New Roman"/>
                <w:b/>
                <w:sz w:val="20"/>
              </w:rPr>
              <w:t xml:space="preserve">Do </w:t>
            </w:r>
            <w:r w:rsidR="00F07E3C" w:rsidRPr="00F35507">
              <w:rPr>
                <w:rFonts w:ascii="Times New Roman" w:hAnsi="Times New Roman" w:cs="Times New Roman"/>
                <w:i/>
                <w:color w:val="1F497D" w:themeColor="text2"/>
                <w:sz w:val="16"/>
              </w:rPr>
              <w:t>(Define h</w:t>
            </w:r>
            <w:r w:rsidRPr="00F35507">
              <w:rPr>
                <w:rFonts w:ascii="Times New Roman" w:hAnsi="Times New Roman" w:cs="Times New Roman"/>
                <w:i/>
                <w:color w:val="1F497D" w:themeColor="text2"/>
                <w:sz w:val="16"/>
              </w:rPr>
              <w:t xml:space="preserve">ow </w:t>
            </w:r>
            <w:r w:rsidR="00F07E3C" w:rsidRPr="00F35507">
              <w:rPr>
                <w:rFonts w:ascii="Times New Roman" w:hAnsi="Times New Roman" w:cs="Times New Roman"/>
                <w:i/>
                <w:color w:val="1F497D" w:themeColor="text2"/>
                <w:sz w:val="16"/>
              </w:rPr>
              <w:t>students will</w:t>
            </w:r>
            <w:r w:rsidRPr="00F35507">
              <w:rPr>
                <w:rFonts w:ascii="Times New Roman" w:hAnsi="Times New Roman" w:cs="Times New Roman"/>
                <w:i/>
                <w:color w:val="1F497D" w:themeColor="text2"/>
                <w:sz w:val="16"/>
              </w:rPr>
              <w:t xml:space="preserve"> demonstrate that the</w:t>
            </w:r>
            <w:r w:rsidR="00F07E3C" w:rsidRPr="00F35507">
              <w:rPr>
                <w:rFonts w:ascii="Times New Roman" w:hAnsi="Times New Roman" w:cs="Times New Roman"/>
                <w:i/>
                <w:color w:val="1F497D" w:themeColor="text2"/>
                <w:sz w:val="16"/>
              </w:rPr>
              <w:t xml:space="preserve">y have met the learning target. </w:t>
            </w:r>
            <w:r w:rsidR="00667BFE" w:rsidRPr="00F35507">
              <w:rPr>
                <w:rFonts w:ascii="Times New Roman" w:hAnsi="Times New Roman" w:cs="Times New Roman"/>
                <w:i/>
                <w:color w:val="1F497D" w:themeColor="text2"/>
                <w:sz w:val="16"/>
              </w:rPr>
              <w:t>This section is grade level and content specific.  Please reference the exemplar from your Content Area Curricu</w:t>
            </w:r>
            <w:r w:rsidR="00333B12" w:rsidRPr="00F35507">
              <w:rPr>
                <w:rFonts w:ascii="Times New Roman" w:hAnsi="Times New Roman" w:cs="Times New Roman"/>
                <w:i/>
                <w:color w:val="1F497D" w:themeColor="text2"/>
                <w:sz w:val="16"/>
              </w:rPr>
              <w:t>lum Specialist.)</w:t>
            </w:r>
          </w:p>
        </w:tc>
      </w:tr>
      <w:tr w:rsidR="00D76ACB" w14:paraId="6EF6B921" w14:textId="77777777" w:rsidTr="611AC7BA">
        <w:trPr>
          <w:trHeight w:val="740"/>
        </w:trPr>
        <w:tc>
          <w:tcPr>
            <w:tcW w:w="1621" w:type="dxa"/>
            <w:vMerge/>
          </w:tcPr>
          <w:p w14:paraId="63334340" w14:textId="77777777" w:rsidR="00D76ACB" w:rsidRDefault="00D76ACB" w:rsidP="00364A46">
            <w:pPr>
              <w:jc w:val="center"/>
              <w:rPr>
                <w:sz w:val="2"/>
                <w:szCs w:val="2"/>
              </w:rPr>
            </w:pPr>
          </w:p>
        </w:tc>
        <w:tc>
          <w:tcPr>
            <w:tcW w:w="6707" w:type="dxa"/>
          </w:tcPr>
          <w:p w14:paraId="3F28C505" w14:textId="21C44E3D" w:rsidR="00D76ACB" w:rsidRPr="00F35507" w:rsidRDefault="00752A5D" w:rsidP="3079A13B">
            <w:pPr>
              <w:widowControl/>
              <w:adjustRightInd w:val="0"/>
              <w:contextualSpacing/>
              <w:rPr>
                <w:rFonts w:ascii="Times New Roman" w:hAnsi="Times New Roman" w:cs="Times New Roman"/>
                <w:sz w:val="18"/>
                <w:szCs w:val="18"/>
              </w:rPr>
            </w:pPr>
            <w:r w:rsidRPr="00F35507">
              <w:rPr>
                <w:rFonts w:ascii="Times New Roman" w:hAnsi="Times New Roman" w:cs="Times New Roman"/>
                <w:sz w:val="18"/>
                <w:szCs w:val="18"/>
              </w:rPr>
              <w:t>Students will be able to identify numbers 1, 2, 3, 4 and 5 by name</w:t>
            </w:r>
          </w:p>
          <w:p w14:paraId="5602B1DD" w14:textId="77777777" w:rsidR="00752A5D" w:rsidRPr="00F35507" w:rsidRDefault="00752A5D" w:rsidP="3079A13B">
            <w:pPr>
              <w:widowControl/>
              <w:adjustRightInd w:val="0"/>
              <w:contextualSpacing/>
              <w:rPr>
                <w:rFonts w:ascii="Times New Roman" w:hAnsi="Times New Roman" w:cs="Times New Roman"/>
                <w:sz w:val="18"/>
                <w:szCs w:val="18"/>
              </w:rPr>
            </w:pPr>
            <w:r w:rsidRPr="00F35507">
              <w:rPr>
                <w:rFonts w:ascii="Times New Roman" w:hAnsi="Times New Roman" w:cs="Times New Roman"/>
                <w:sz w:val="18"/>
                <w:szCs w:val="18"/>
              </w:rPr>
              <w:t>Students will be able to make the value you numbers 1, 2, 3, 4 and 5</w:t>
            </w:r>
          </w:p>
          <w:p w14:paraId="2F9F8A6A" w14:textId="77777777" w:rsidR="00752A5D" w:rsidRPr="00F35507" w:rsidRDefault="00752A5D" w:rsidP="3079A13B">
            <w:pPr>
              <w:widowControl/>
              <w:adjustRightInd w:val="0"/>
              <w:contextualSpacing/>
              <w:rPr>
                <w:rFonts w:ascii="Times New Roman" w:hAnsi="Times New Roman" w:cs="Times New Roman"/>
                <w:sz w:val="18"/>
                <w:szCs w:val="18"/>
              </w:rPr>
            </w:pPr>
            <w:r w:rsidRPr="00F35507">
              <w:rPr>
                <w:rFonts w:ascii="Times New Roman" w:hAnsi="Times New Roman" w:cs="Times New Roman"/>
                <w:sz w:val="18"/>
                <w:szCs w:val="18"/>
              </w:rPr>
              <w:t>Students will be able to identify a given number from a field of three</w:t>
            </w:r>
          </w:p>
          <w:p w14:paraId="4854599A" w14:textId="77777777" w:rsidR="00752A5D" w:rsidRPr="00F35507" w:rsidRDefault="00752A5D" w:rsidP="3079A13B">
            <w:pPr>
              <w:widowControl/>
              <w:adjustRightInd w:val="0"/>
              <w:contextualSpacing/>
              <w:rPr>
                <w:rFonts w:ascii="Times New Roman" w:hAnsi="Times New Roman" w:cs="Times New Roman"/>
                <w:sz w:val="18"/>
                <w:szCs w:val="18"/>
              </w:rPr>
            </w:pPr>
            <w:r w:rsidRPr="00F35507">
              <w:rPr>
                <w:rFonts w:ascii="Times New Roman" w:hAnsi="Times New Roman" w:cs="Times New Roman"/>
                <w:sz w:val="18"/>
                <w:szCs w:val="18"/>
              </w:rPr>
              <w:t>Students will be able to route count to 5 correctly. (some students will count to 20 and one students will be working on double digit addition and single digit multiplication)</w:t>
            </w:r>
          </w:p>
          <w:p w14:paraId="40A7DE91" w14:textId="696E5233" w:rsidR="00752A5D" w:rsidRPr="00F35507" w:rsidRDefault="00752A5D" w:rsidP="3079A13B">
            <w:pPr>
              <w:widowControl/>
              <w:adjustRightInd w:val="0"/>
              <w:contextualSpacing/>
              <w:rPr>
                <w:rFonts w:ascii="Times New Roman" w:hAnsi="Times New Roman" w:cs="Times New Roman"/>
                <w:sz w:val="18"/>
                <w:szCs w:val="18"/>
              </w:rPr>
            </w:pPr>
          </w:p>
        </w:tc>
        <w:tc>
          <w:tcPr>
            <w:tcW w:w="6077" w:type="dxa"/>
          </w:tcPr>
          <w:p w14:paraId="1458F7C8" w14:textId="4A2C21BA" w:rsidR="006B0608" w:rsidRPr="00F35507" w:rsidRDefault="006B0608" w:rsidP="006B0608">
            <w:pPr>
              <w:widowControl/>
              <w:adjustRightInd w:val="0"/>
              <w:contextualSpacing/>
              <w:rPr>
                <w:rFonts w:ascii="Times New Roman" w:hAnsi="Times New Roman" w:cs="Times New Roman"/>
                <w:sz w:val="18"/>
                <w:szCs w:val="18"/>
              </w:rPr>
            </w:pPr>
            <w:r w:rsidRPr="00F35507">
              <w:rPr>
                <w:rFonts w:ascii="Times New Roman" w:hAnsi="Times New Roman" w:cs="Times New Roman"/>
                <w:sz w:val="18"/>
                <w:szCs w:val="18"/>
              </w:rPr>
              <w:t xml:space="preserve">Students will be shown a number and asked </w:t>
            </w:r>
            <w:proofErr w:type="gramStart"/>
            <w:r w:rsidRPr="00F35507">
              <w:rPr>
                <w:rFonts w:ascii="Times New Roman" w:hAnsi="Times New Roman" w:cs="Times New Roman"/>
                <w:sz w:val="18"/>
                <w:szCs w:val="18"/>
              </w:rPr>
              <w:t>to verbally give</w:t>
            </w:r>
            <w:proofErr w:type="gramEnd"/>
            <w:r w:rsidRPr="00F35507">
              <w:rPr>
                <w:rFonts w:ascii="Times New Roman" w:hAnsi="Times New Roman" w:cs="Times New Roman"/>
                <w:sz w:val="18"/>
                <w:szCs w:val="18"/>
              </w:rPr>
              <w:t xml:space="preserve"> the correct number name, or they will correctly pick up the matching math manipulative.</w:t>
            </w:r>
          </w:p>
          <w:p w14:paraId="34266556" w14:textId="11AB6582" w:rsidR="006B0608" w:rsidRPr="00F35507" w:rsidRDefault="006B0608" w:rsidP="006B0608">
            <w:pPr>
              <w:widowControl/>
              <w:adjustRightInd w:val="0"/>
              <w:contextualSpacing/>
              <w:rPr>
                <w:rFonts w:ascii="Times New Roman" w:hAnsi="Times New Roman" w:cs="Times New Roman"/>
                <w:sz w:val="18"/>
                <w:szCs w:val="18"/>
              </w:rPr>
            </w:pPr>
            <w:r w:rsidRPr="00F35507">
              <w:rPr>
                <w:rFonts w:ascii="Times New Roman" w:hAnsi="Times New Roman" w:cs="Times New Roman"/>
                <w:sz w:val="18"/>
                <w:szCs w:val="18"/>
              </w:rPr>
              <w:t xml:space="preserve">Students will use manipulatives or their fingers to count to 5 or as high as they can go in the correct sequence. </w:t>
            </w:r>
          </w:p>
          <w:p w14:paraId="0312453C" w14:textId="400A5821" w:rsidR="00190948" w:rsidRPr="00F35507" w:rsidRDefault="006B0608" w:rsidP="006B0608">
            <w:pPr>
              <w:widowControl/>
              <w:adjustRightInd w:val="0"/>
              <w:contextualSpacing/>
              <w:rPr>
                <w:rFonts w:ascii="Times New Roman" w:hAnsi="Times New Roman" w:cs="Times New Roman"/>
                <w:sz w:val="18"/>
                <w:szCs w:val="18"/>
              </w:rPr>
            </w:pPr>
            <w:r w:rsidRPr="00F35507">
              <w:rPr>
                <w:rFonts w:ascii="Times New Roman" w:hAnsi="Times New Roman" w:cs="Times New Roman"/>
                <w:sz w:val="18"/>
                <w:szCs w:val="18"/>
              </w:rPr>
              <w:t xml:space="preserve">Students </w:t>
            </w:r>
            <w:proofErr w:type="gramStart"/>
            <w:r w:rsidRPr="00F35507">
              <w:rPr>
                <w:rFonts w:ascii="Times New Roman" w:hAnsi="Times New Roman" w:cs="Times New Roman"/>
                <w:sz w:val="18"/>
                <w:szCs w:val="18"/>
              </w:rPr>
              <w:t>will be asked</w:t>
            </w:r>
            <w:proofErr w:type="gramEnd"/>
            <w:r w:rsidRPr="00F35507">
              <w:rPr>
                <w:rFonts w:ascii="Times New Roman" w:hAnsi="Times New Roman" w:cs="Times New Roman"/>
                <w:sz w:val="18"/>
                <w:szCs w:val="18"/>
              </w:rPr>
              <w:t xml:space="preserve"> to correctly write down or pick out the correct equation symbol when told add or subtract.</w:t>
            </w:r>
          </w:p>
        </w:tc>
      </w:tr>
      <w:tr w:rsidR="00D76ACB" w14:paraId="7FC3D726" w14:textId="77777777" w:rsidTr="611AC7BA">
        <w:trPr>
          <w:trHeight w:val="820"/>
        </w:trPr>
        <w:tc>
          <w:tcPr>
            <w:tcW w:w="1621" w:type="dxa"/>
            <w:shd w:val="clear" w:color="auto" w:fill="D9D9D9" w:themeFill="background1" w:themeFillShade="D9"/>
          </w:tcPr>
          <w:p w14:paraId="0A2918E3" w14:textId="77777777" w:rsidR="00D76ACB" w:rsidRDefault="00301358" w:rsidP="00364A46">
            <w:pPr>
              <w:pStyle w:val="TableParagraph"/>
              <w:ind w:left="105" w:right="120"/>
              <w:jc w:val="center"/>
              <w:rPr>
                <w:b/>
                <w:sz w:val="20"/>
              </w:rPr>
            </w:pPr>
            <w:r>
              <w:rPr>
                <w:b/>
                <w:sz w:val="20"/>
              </w:rPr>
              <w:t xml:space="preserve">Essential </w:t>
            </w:r>
            <w:r w:rsidR="00364A46">
              <w:rPr>
                <w:b/>
                <w:sz w:val="20"/>
              </w:rPr>
              <w:t xml:space="preserve">       </w:t>
            </w:r>
            <w:r>
              <w:rPr>
                <w:b/>
                <w:sz w:val="20"/>
              </w:rPr>
              <w:t>Question(s)</w:t>
            </w:r>
          </w:p>
          <w:p w14:paraId="65AC6440" w14:textId="77777777" w:rsidR="00D76ACB" w:rsidRPr="00364A46" w:rsidRDefault="00301358" w:rsidP="00364A46">
            <w:pPr>
              <w:pStyle w:val="TableParagraph"/>
              <w:spacing w:line="180" w:lineRule="exact"/>
              <w:ind w:left="105" w:right="144"/>
              <w:jc w:val="center"/>
              <w:rPr>
                <w:color w:val="002060"/>
                <w:sz w:val="16"/>
              </w:rPr>
            </w:pPr>
            <w:r w:rsidRPr="00364A46">
              <w:rPr>
                <w:color w:val="002060"/>
                <w:sz w:val="16"/>
              </w:rPr>
              <w:t>(Can be cop</w:t>
            </w:r>
            <w:r w:rsidR="00364A46" w:rsidRPr="00364A46">
              <w:rPr>
                <w:color w:val="002060"/>
                <w:sz w:val="16"/>
              </w:rPr>
              <w:t>ied/pasted from Curriculum Plan.</w:t>
            </w:r>
            <w:r w:rsidRPr="00364A46">
              <w:rPr>
                <w:color w:val="002060"/>
                <w:sz w:val="16"/>
              </w:rPr>
              <w:t>)</w:t>
            </w:r>
          </w:p>
        </w:tc>
        <w:tc>
          <w:tcPr>
            <w:tcW w:w="12784" w:type="dxa"/>
            <w:gridSpan w:val="2"/>
          </w:tcPr>
          <w:p w14:paraId="218ED666" w14:textId="39459C4B" w:rsidR="00D76ACB" w:rsidRDefault="006B0608" w:rsidP="062B1F71">
            <w:pPr>
              <w:pStyle w:val="TableParagraph"/>
              <w:rPr>
                <w:rFonts w:ascii="Times New Roman"/>
                <w:sz w:val="18"/>
                <w:szCs w:val="18"/>
              </w:rPr>
            </w:pPr>
            <w:r>
              <w:rPr>
                <w:rFonts w:ascii="Times New Roman"/>
                <w:sz w:val="18"/>
                <w:szCs w:val="18"/>
              </w:rPr>
              <w:t xml:space="preserve">Which students are able to do simple addition skills? Which students need </w:t>
            </w:r>
            <w:proofErr w:type="gramStart"/>
            <w:r>
              <w:rPr>
                <w:rFonts w:ascii="Times New Roman"/>
                <w:sz w:val="18"/>
                <w:szCs w:val="18"/>
              </w:rPr>
              <w:t>more number</w:t>
            </w:r>
            <w:proofErr w:type="gramEnd"/>
            <w:r>
              <w:rPr>
                <w:rFonts w:ascii="Times New Roman"/>
                <w:sz w:val="18"/>
                <w:szCs w:val="18"/>
              </w:rPr>
              <w:t xml:space="preserve"> name and value practice? Which students need more one on one hands on practice route counting with manipulatives? How can we create a group setting for Taylor when she is working at a higher level? </w:t>
            </w:r>
          </w:p>
        </w:tc>
      </w:tr>
      <w:tr w:rsidR="00F85F0C" w14:paraId="7B4446B0" w14:textId="77777777" w:rsidTr="611AC7BA">
        <w:trPr>
          <w:trHeight w:val="1015"/>
        </w:trPr>
        <w:tc>
          <w:tcPr>
            <w:tcW w:w="1621" w:type="dxa"/>
            <w:shd w:val="clear" w:color="auto" w:fill="D9D9D9" w:themeFill="background1" w:themeFillShade="D9"/>
          </w:tcPr>
          <w:p w14:paraId="1721D3AE" w14:textId="77777777" w:rsidR="00F85F0C" w:rsidRDefault="00F85F0C" w:rsidP="006B2B0D">
            <w:pPr>
              <w:pStyle w:val="TableParagraph"/>
              <w:ind w:left="101" w:right="172"/>
              <w:jc w:val="center"/>
              <w:rPr>
                <w:b/>
                <w:sz w:val="20"/>
              </w:rPr>
            </w:pPr>
            <w:r>
              <w:rPr>
                <w:b/>
                <w:sz w:val="20"/>
              </w:rPr>
              <w:t>Academic Vocabulary</w:t>
            </w:r>
          </w:p>
          <w:p w14:paraId="07C26BE4" w14:textId="77777777" w:rsidR="00F85F0C" w:rsidRPr="00364A46" w:rsidRDefault="00F85F0C" w:rsidP="006B2B0D">
            <w:pPr>
              <w:pStyle w:val="TableParagraph"/>
              <w:ind w:left="101" w:right="165"/>
              <w:jc w:val="center"/>
              <w:rPr>
                <w:color w:val="002060"/>
                <w:sz w:val="16"/>
              </w:rPr>
            </w:pPr>
            <w:r w:rsidRPr="00364A46">
              <w:rPr>
                <w:color w:val="002060"/>
                <w:sz w:val="16"/>
              </w:rPr>
              <w:t>(Can be copied/pasted from Content Area</w:t>
            </w:r>
          </w:p>
          <w:p w14:paraId="48B1CDB7" w14:textId="77777777" w:rsidR="00F85F0C" w:rsidRDefault="00F85F0C" w:rsidP="006B2B0D">
            <w:pPr>
              <w:pStyle w:val="TableParagraph"/>
              <w:ind w:left="101"/>
              <w:jc w:val="center"/>
              <w:rPr>
                <w:sz w:val="16"/>
              </w:rPr>
            </w:pPr>
            <w:r w:rsidRPr="00364A46">
              <w:rPr>
                <w:color w:val="002060"/>
                <w:sz w:val="16"/>
              </w:rPr>
              <w:t>Proficiency Scales)</w:t>
            </w:r>
          </w:p>
        </w:tc>
        <w:tc>
          <w:tcPr>
            <w:tcW w:w="12784" w:type="dxa"/>
            <w:gridSpan w:val="2"/>
          </w:tcPr>
          <w:p w14:paraId="196CBABB" w14:textId="691C2804" w:rsidR="004211A1" w:rsidRDefault="00044404" w:rsidP="004211A1">
            <w:pPr>
              <w:pStyle w:val="TableParagraph"/>
              <w:rPr>
                <w:rFonts w:ascii="Times New Roman"/>
                <w:sz w:val="18"/>
                <w:szCs w:val="18"/>
              </w:rPr>
            </w:pPr>
            <w:r>
              <w:rPr>
                <w:rFonts w:ascii="Times New Roman"/>
                <w:sz w:val="18"/>
                <w:szCs w:val="18"/>
              </w:rPr>
              <w:t xml:space="preserve"> </w:t>
            </w:r>
            <w:r w:rsidR="00965E04">
              <w:rPr>
                <w:rFonts w:ascii="Times New Roman"/>
                <w:sz w:val="18"/>
                <w:szCs w:val="18"/>
              </w:rPr>
              <w:t>Add(</w:t>
            </w:r>
            <w:proofErr w:type="spellStart"/>
            <w:r w:rsidR="00965E04">
              <w:rPr>
                <w:rFonts w:ascii="Times New Roman"/>
                <w:sz w:val="18"/>
                <w:szCs w:val="18"/>
              </w:rPr>
              <w:t>ing</w:t>
            </w:r>
            <w:proofErr w:type="spellEnd"/>
            <w:r w:rsidR="00965E04">
              <w:rPr>
                <w:rFonts w:ascii="Times New Roman"/>
                <w:sz w:val="18"/>
                <w:szCs w:val="18"/>
              </w:rPr>
              <w:t>), value</w:t>
            </w:r>
          </w:p>
        </w:tc>
      </w:tr>
      <w:tr w:rsidR="00D76ACB" w14:paraId="3F76BA4F" w14:textId="77777777" w:rsidTr="611AC7BA">
        <w:trPr>
          <w:trHeight w:val="290"/>
        </w:trPr>
        <w:tc>
          <w:tcPr>
            <w:tcW w:w="1621" w:type="dxa"/>
            <w:vMerge w:val="restart"/>
            <w:shd w:val="clear" w:color="auto" w:fill="D9D9D9" w:themeFill="background1" w:themeFillShade="D9"/>
          </w:tcPr>
          <w:p w14:paraId="2C90A57A" w14:textId="77777777" w:rsidR="00173765" w:rsidRDefault="00173765" w:rsidP="00173765">
            <w:pPr>
              <w:pStyle w:val="TableParagraph"/>
              <w:spacing w:before="2"/>
              <w:ind w:right="158"/>
              <w:rPr>
                <w:b/>
                <w:sz w:val="20"/>
              </w:rPr>
            </w:pPr>
          </w:p>
          <w:p w14:paraId="37233847" w14:textId="47F2115B" w:rsidR="00BA7DE0" w:rsidRPr="00705BC3" w:rsidRDefault="00173765" w:rsidP="00173765">
            <w:pPr>
              <w:pStyle w:val="TableParagraph"/>
              <w:spacing w:before="2"/>
              <w:ind w:right="158"/>
              <w:rPr>
                <w:i/>
                <w:color w:val="002060"/>
                <w:sz w:val="18"/>
              </w:rPr>
            </w:pPr>
            <w:r>
              <w:rPr>
                <w:b/>
                <w:sz w:val="20"/>
              </w:rPr>
              <w:t>Summative A</w:t>
            </w:r>
            <w:r w:rsidR="00301358">
              <w:rPr>
                <w:b/>
                <w:sz w:val="20"/>
              </w:rPr>
              <w:t>ssessment</w:t>
            </w:r>
            <w:r w:rsidR="00901005">
              <w:rPr>
                <w:b/>
                <w:sz w:val="20"/>
              </w:rPr>
              <w:t xml:space="preserve"> Performance Tasks / </w:t>
            </w:r>
          </w:p>
          <w:p w14:paraId="5D32DFBF" w14:textId="4D3C3F9E" w:rsidR="00D76ACB" w:rsidRPr="00705BC3" w:rsidRDefault="00D76ACB" w:rsidP="00705BC3">
            <w:pPr>
              <w:pStyle w:val="TableParagraph"/>
              <w:spacing w:line="235" w:lineRule="auto"/>
              <w:ind w:left="105" w:right="158"/>
              <w:rPr>
                <w:i/>
                <w:color w:val="002060"/>
                <w:sz w:val="18"/>
              </w:rPr>
            </w:pPr>
          </w:p>
        </w:tc>
        <w:tc>
          <w:tcPr>
            <w:tcW w:w="12784" w:type="dxa"/>
            <w:gridSpan w:val="2"/>
            <w:shd w:val="clear" w:color="auto" w:fill="DEEAF6"/>
          </w:tcPr>
          <w:p w14:paraId="03BE8812" w14:textId="52AB586D" w:rsidR="00D76ACB" w:rsidRDefault="00301358">
            <w:pPr>
              <w:pStyle w:val="TableParagraph"/>
              <w:spacing w:before="32"/>
              <w:ind w:left="105"/>
              <w:rPr>
                <w:b/>
                <w:sz w:val="20"/>
              </w:rPr>
            </w:pPr>
            <w:r>
              <w:rPr>
                <w:b/>
                <w:sz w:val="20"/>
              </w:rPr>
              <w:t xml:space="preserve">Design </w:t>
            </w:r>
            <w:r w:rsidR="00333B12">
              <w:rPr>
                <w:b/>
                <w:sz w:val="20"/>
              </w:rPr>
              <w:t xml:space="preserve">or identify </w:t>
            </w:r>
            <w:r>
              <w:rPr>
                <w:b/>
                <w:sz w:val="20"/>
              </w:rPr>
              <w:t>a standards-based</w:t>
            </w:r>
            <w:r w:rsidR="00BA7DE0">
              <w:rPr>
                <w:b/>
                <w:sz w:val="20"/>
              </w:rPr>
              <w:t xml:space="preserve"> </w:t>
            </w:r>
            <w:r w:rsidR="00173765" w:rsidRPr="00173765">
              <w:rPr>
                <w:b/>
                <w:sz w:val="20"/>
              </w:rPr>
              <w:t>summative</w:t>
            </w:r>
            <w:r w:rsidR="00173765">
              <w:rPr>
                <w:b/>
                <w:sz w:val="20"/>
              </w:rPr>
              <w:t xml:space="preserve"> </w:t>
            </w:r>
            <w:r w:rsidRPr="00173765">
              <w:rPr>
                <w:b/>
                <w:sz w:val="20"/>
              </w:rPr>
              <w:t>performance</w:t>
            </w:r>
            <w:r>
              <w:rPr>
                <w:b/>
                <w:sz w:val="20"/>
              </w:rPr>
              <w:t xml:space="preserve"> task or assessment that will demonstrate progress towards proficiency on the standard / objectives.</w:t>
            </w:r>
          </w:p>
        </w:tc>
      </w:tr>
      <w:tr w:rsidR="00D76ACB" w14:paraId="7E57FC59" w14:textId="77777777" w:rsidTr="611AC7BA">
        <w:trPr>
          <w:trHeight w:val="770"/>
        </w:trPr>
        <w:tc>
          <w:tcPr>
            <w:tcW w:w="1621" w:type="dxa"/>
            <w:vMerge/>
          </w:tcPr>
          <w:p w14:paraId="48D64323" w14:textId="77777777" w:rsidR="00D76ACB" w:rsidRDefault="00D76ACB">
            <w:pPr>
              <w:rPr>
                <w:sz w:val="2"/>
                <w:szCs w:val="2"/>
              </w:rPr>
            </w:pPr>
          </w:p>
        </w:tc>
        <w:tc>
          <w:tcPr>
            <w:tcW w:w="12784" w:type="dxa"/>
            <w:gridSpan w:val="2"/>
          </w:tcPr>
          <w:p w14:paraId="72BAFDBE" w14:textId="77777777" w:rsidR="00392EEE" w:rsidRDefault="00392EEE" w:rsidP="3079A13B">
            <w:pPr>
              <w:pStyle w:val="TableParagraph"/>
              <w:rPr>
                <w:rFonts w:ascii="Times New Roman"/>
                <w:sz w:val="18"/>
                <w:szCs w:val="18"/>
              </w:rPr>
            </w:pPr>
          </w:p>
          <w:p w14:paraId="05EF9A3C" w14:textId="77777777" w:rsidR="00AD59DF" w:rsidRDefault="00AD59DF" w:rsidP="3079A13B">
            <w:pPr>
              <w:pStyle w:val="TableParagraph"/>
              <w:rPr>
                <w:rFonts w:ascii="Times New Roman"/>
                <w:sz w:val="18"/>
                <w:szCs w:val="18"/>
              </w:rPr>
            </w:pPr>
          </w:p>
          <w:p w14:paraId="1E3024AE" w14:textId="77777777" w:rsidR="00AD59DF" w:rsidRDefault="00AD59DF" w:rsidP="3079A13B">
            <w:pPr>
              <w:pStyle w:val="TableParagraph"/>
              <w:rPr>
                <w:rFonts w:ascii="Times New Roman"/>
                <w:sz w:val="18"/>
                <w:szCs w:val="18"/>
              </w:rPr>
            </w:pPr>
          </w:p>
          <w:p w14:paraId="58A48E32" w14:textId="77777777" w:rsidR="00AD59DF" w:rsidRDefault="00AD59DF" w:rsidP="3079A13B">
            <w:pPr>
              <w:pStyle w:val="TableParagraph"/>
              <w:rPr>
                <w:rFonts w:ascii="Times New Roman"/>
                <w:sz w:val="18"/>
                <w:szCs w:val="18"/>
              </w:rPr>
            </w:pPr>
          </w:p>
          <w:p w14:paraId="5EDA78C5" w14:textId="37FBF9A2" w:rsidR="00AD59DF" w:rsidRDefault="00AD59DF" w:rsidP="3079A13B">
            <w:pPr>
              <w:pStyle w:val="TableParagraph"/>
              <w:rPr>
                <w:rFonts w:ascii="Times New Roman"/>
                <w:sz w:val="18"/>
                <w:szCs w:val="18"/>
              </w:rPr>
            </w:pPr>
          </w:p>
        </w:tc>
      </w:tr>
    </w:tbl>
    <w:p w14:paraId="1078D9EC" w14:textId="77777777" w:rsidR="00D76ACB" w:rsidRDefault="00301358">
      <w:pPr>
        <w:pStyle w:val="BodyText"/>
        <w:spacing w:before="91" w:line="235" w:lineRule="auto"/>
        <w:ind w:left="1170"/>
      </w:pPr>
      <w:r>
        <w:rPr>
          <w:noProof/>
          <w:lang w:bidi="ar-SA"/>
        </w:rPr>
        <w:lastRenderedPageBreak/>
        <w:drawing>
          <wp:anchor distT="0" distB="0" distL="0" distR="0" simplePos="0" relativeHeight="251658241" behindDoc="0" locked="0" layoutInCell="1" allowOverlap="1" wp14:anchorId="1335BB30" wp14:editId="0F5AECB8">
            <wp:simplePos x="0" y="0"/>
            <wp:positionH relativeFrom="page">
              <wp:posOffset>457200</wp:posOffset>
            </wp:positionH>
            <wp:positionV relativeFrom="paragraph">
              <wp:posOffset>20227</wp:posOffset>
            </wp:positionV>
            <wp:extent cx="542925" cy="5429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542925" cy="542925"/>
                    </a:xfrm>
                    <a:prstGeom prst="rect">
                      <a:avLst/>
                    </a:prstGeom>
                  </pic:spPr>
                </pic:pic>
              </a:graphicData>
            </a:graphic>
          </wp:anchor>
        </w:drawing>
      </w:r>
      <w:r w:rsidRPr="062B1F71">
        <w:rPr>
          <w:b/>
          <w:bCs/>
          <w:color w:val="333333"/>
        </w:rPr>
        <w:t xml:space="preserve">Vision </w:t>
      </w:r>
      <w:r>
        <w:rPr>
          <w:color w:val="333333"/>
        </w:rPr>
        <w:t xml:space="preserve">- St. Louis Public Schools is the district of choice for families in the St. Louis region that provides </w:t>
      </w:r>
      <w:proofErr w:type="gramStart"/>
      <w:r>
        <w:rPr>
          <w:color w:val="333333"/>
        </w:rPr>
        <w:t>a world-class</w:t>
      </w:r>
      <w:proofErr w:type="gramEnd"/>
      <w:r>
        <w:rPr>
          <w:color w:val="333333"/>
        </w:rPr>
        <w:t xml:space="preserve"> education and is nationally recognized as a leader in student achievement and teacher quality.</w:t>
      </w:r>
    </w:p>
    <w:p w14:paraId="074CE251"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2B92FE04" w14:textId="77777777" w:rsidR="00D76ACB" w:rsidRDefault="00D76ACB">
      <w:pPr>
        <w:spacing w:before="8"/>
        <w:rPr>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2140"/>
        <w:gridCol w:w="7447"/>
        <w:gridCol w:w="2401"/>
        <w:gridCol w:w="1075"/>
      </w:tblGrid>
      <w:tr w:rsidR="00D76ACB" w14:paraId="2989A01D" w14:textId="77777777" w:rsidTr="3079A13B">
        <w:trPr>
          <w:trHeight w:val="275"/>
        </w:trPr>
        <w:tc>
          <w:tcPr>
            <w:tcW w:w="14393" w:type="dxa"/>
            <w:gridSpan w:val="5"/>
            <w:shd w:val="clear" w:color="auto" w:fill="D9D9D9" w:themeFill="background1" w:themeFillShade="D9"/>
          </w:tcPr>
          <w:p w14:paraId="4127A8F5" w14:textId="77777777" w:rsidR="00D76ACB" w:rsidRDefault="00301358">
            <w:pPr>
              <w:pStyle w:val="TableParagraph"/>
              <w:spacing w:line="255" w:lineRule="exact"/>
              <w:ind w:left="3642" w:right="3636"/>
              <w:jc w:val="center"/>
              <w:rPr>
                <w:b/>
                <w:sz w:val="24"/>
              </w:rPr>
            </w:pPr>
            <w:r>
              <w:rPr>
                <w:b/>
                <w:sz w:val="24"/>
              </w:rPr>
              <w:t>Blended Learning Instructional Framework: Whole Group Instructional Plan</w:t>
            </w:r>
          </w:p>
        </w:tc>
      </w:tr>
      <w:tr w:rsidR="00901005" w14:paraId="234C8259" w14:textId="77777777" w:rsidTr="004211A1">
        <w:trPr>
          <w:trHeight w:val="1245"/>
        </w:trPr>
        <w:tc>
          <w:tcPr>
            <w:tcW w:w="1330" w:type="dxa"/>
            <w:vMerge w:val="restart"/>
            <w:shd w:val="clear" w:color="auto" w:fill="DEEAF6"/>
          </w:tcPr>
          <w:p w14:paraId="301A99D6" w14:textId="77777777" w:rsidR="00901005" w:rsidRDefault="00901005">
            <w:pPr>
              <w:pStyle w:val="TableParagraph"/>
              <w:spacing w:before="2"/>
              <w:ind w:left="105"/>
              <w:rPr>
                <w:b/>
                <w:sz w:val="20"/>
              </w:rPr>
            </w:pPr>
            <w:r>
              <w:rPr>
                <w:b/>
                <w:sz w:val="20"/>
              </w:rPr>
              <w:t>Lesson/Topic</w:t>
            </w:r>
          </w:p>
        </w:tc>
        <w:tc>
          <w:tcPr>
            <w:tcW w:w="2140" w:type="dxa"/>
            <w:vMerge w:val="restart"/>
            <w:shd w:val="clear" w:color="auto" w:fill="DEEAF6"/>
          </w:tcPr>
          <w:p w14:paraId="078C6EE7" w14:textId="77777777" w:rsidR="00901005" w:rsidRDefault="00901005">
            <w:pPr>
              <w:pStyle w:val="TableParagraph"/>
              <w:spacing w:before="2" w:line="227" w:lineRule="exact"/>
              <w:ind w:left="105"/>
              <w:rPr>
                <w:b/>
                <w:sz w:val="20"/>
              </w:rPr>
            </w:pPr>
            <w:r>
              <w:rPr>
                <w:b/>
                <w:sz w:val="20"/>
              </w:rPr>
              <w:t>Learning Target</w:t>
            </w:r>
          </w:p>
          <w:p w14:paraId="31874453" w14:textId="77777777" w:rsidR="00901005" w:rsidRPr="0014098B" w:rsidRDefault="00901005" w:rsidP="00667BFE">
            <w:pPr>
              <w:pStyle w:val="TableParagraph"/>
              <w:spacing w:before="1" w:line="235" w:lineRule="auto"/>
              <w:ind w:left="105" w:right="308"/>
              <w:rPr>
                <w:i/>
                <w:color w:val="1F497D" w:themeColor="text2"/>
                <w:sz w:val="18"/>
              </w:rPr>
            </w:pPr>
            <w:r w:rsidRPr="004776E0">
              <w:rPr>
                <w:b/>
                <w:bCs/>
                <w:i/>
                <w:color w:val="1F497D" w:themeColor="text2"/>
                <w:sz w:val="18"/>
              </w:rPr>
              <w:t>Learning targets</w:t>
            </w:r>
            <w:r w:rsidRPr="004776E0">
              <w:rPr>
                <w:i/>
                <w:color w:val="1F497D" w:themeColor="text2"/>
                <w:sz w:val="18"/>
              </w:rPr>
              <w:t xml:space="preserve"> are </w:t>
            </w:r>
            <w:r>
              <w:rPr>
                <w:i/>
                <w:color w:val="1F497D" w:themeColor="text2"/>
                <w:sz w:val="18"/>
              </w:rPr>
              <w:t xml:space="preserve">short </w:t>
            </w:r>
            <w:proofErr w:type="gramStart"/>
            <w:r>
              <w:rPr>
                <w:i/>
                <w:color w:val="1F497D" w:themeColor="text2"/>
                <w:sz w:val="18"/>
              </w:rPr>
              <w:t>term,</w:t>
            </w:r>
            <w:proofErr w:type="gramEnd"/>
            <w:r>
              <w:rPr>
                <w:i/>
                <w:color w:val="1F497D" w:themeColor="text2"/>
                <w:sz w:val="18"/>
              </w:rPr>
              <w:t xml:space="preserve"> student-friendly statements that clearly define what students should </w:t>
            </w:r>
            <w:r w:rsidRPr="004776E0">
              <w:rPr>
                <w:i/>
                <w:color w:val="1F497D" w:themeColor="text2"/>
                <w:sz w:val="18"/>
              </w:rPr>
              <w:t>know and be able to do at the end of the lesson</w:t>
            </w:r>
            <w:r>
              <w:rPr>
                <w:i/>
                <w:color w:val="1F497D" w:themeColor="text2"/>
                <w:sz w:val="18"/>
              </w:rPr>
              <w:t>.</w:t>
            </w:r>
          </w:p>
        </w:tc>
        <w:tc>
          <w:tcPr>
            <w:tcW w:w="7447" w:type="dxa"/>
            <w:tcBorders>
              <w:top w:val="single" w:sz="4" w:space="0" w:color="auto"/>
              <w:bottom w:val="single" w:sz="4" w:space="0" w:color="auto"/>
            </w:tcBorders>
            <w:shd w:val="clear" w:color="auto" w:fill="DEEAF6"/>
          </w:tcPr>
          <w:p w14:paraId="2D54E4AB" w14:textId="77777777" w:rsidR="00901005" w:rsidRDefault="00705BC3">
            <w:pPr>
              <w:pStyle w:val="TableParagraph"/>
              <w:spacing w:before="2" w:line="227" w:lineRule="exact"/>
              <w:ind w:left="106"/>
              <w:rPr>
                <w:b/>
                <w:sz w:val="20"/>
              </w:rPr>
            </w:pPr>
            <w:r>
              <w:rPr>
                <w:b/>
                <w:sz w:val="20"/>
              </w:rPr>
              <w:t xml:space="preserve">Activities, </w:t>
            </w:r>
            <w:r w:rsidR="00901005">
              <w:rPr>
                <w:b/>
                <w:sz w:val="20"/>
              </w:rPr>
              <w:t>Instruction &amp; Modeling</w:t>
            </w:r>
          </w:p>
          <w:p w14:paraId="2CD536A9" w14:textId="15649BC3" w:rsidR="00901005" w:rsidRDefault="00901005" w:rsidP="006F15AC">
            <w:pPr>
              <w:pStyle w:val="TableParagraph"/>
              <w:spacing w:before="2" w:line="200" w:lineRule="exact"/>
              <w:ind w:left="105" w:right="380"/>
              <w:rPr>
                <w:i/>
                <w:sz w:val="18"/>
              </w:rPr>
            </w:pPr>
            <w:r w:rsidRPr="0014098B">
              <w:rPr>
                <w:i/>
                <w:color w:val="1F497D" w:themeColor="text2"/>
                <w:sz w:val="18"/>
              </w:rPr>
              <w:t>What do you need to explain, present, facilitate, or model?</w:t>
            </w:r>
            <w:r>
              <w:rPr>
                <w:i/>
                <w:color w:val="1F497D" w:themeColor="text2"/>
                <w:sz w:val="18"/>
              </w:rPr>
              <w:t xml:space="preserve"> </w:t>
            </w:r>
            <w:r w:rsidRPr="0014098B">
              <w:rPr>
                <w:i/>
                <w:color w:val="1F497D" w:themeColor="text2"/>
                <w:sz w:val="18"/>
              </w:rPr>
              <w:t>What instructional strategies will you use? What will students do to understand concepts or practice skills (practice, discussion, reflection, creation)?</w:t>
            </w:r>
            <w:r w:rsidR="006F15AC">
              <w:t xml:space="preserve"> </w:t>
            </w:r>
            <w:r w:rsidR="006F15AC" w:rsidRPr="006F15AC">
              <w:rPr>
                <w:b/>
                <w:i/>
                <w:color w:val="1F497D" w:themeColor="text2"/>
                <w:sz w:val="18"/>
              </w:rPr>
              <w:t>Synchronous learning</w:t>
            </w:r>
            <w:r w:rsidR="006F15AC" w:rsidRPr="006F15AC">
              <w:rPr>
                <w:i/>
                <w:color w:val="1F497D" w:themeColor="text2"/>
                <w:sz w:val="18"/>
              </w:rPr>
              <w:t xml:space="preserve"> refers to a learning event in which </w:t>
            </w:r>
            <w:proofErr w:type="gramStart"/>
            <w:r w:rsidR="006F15AC" w:rsidRPr="006F15AC">
              <w:rPr>
                <w:i/>
                <w:color w:val="1F497D" w:themeColor="text2"/>
                <w:sz w:val="18"/>
              </w:rPr>
              <w:t>a group of students are</w:t>
            </w:r>
            <w:proofErr w:type="gramEnd"/>
            <w:r w:rsidR="006F15AC" w:rsidRPr="006F15AC">
              <w:rPr>
                <w:i/>
                <w:color w:val="1F497D" w:themeColor="text2"/>
                <w:sz w:val="18"/>
              </w:rPr>
              <w:t xml:space="preserve"> engaging in learning at the same time.</w:t>
            </w:r>
            <w:r w:rsidR="006F15AC">
              <w:t xml:space="preserve"> </w:t>
            </w:r>
            <w:r w:rsidR="006F15AC" w:rsidRPr="006F15AC">
              <w:rPr>
                <w:b/>
                <w:i/>
                <w:color w:val="1F497D" w:themeColor="text2"/>
                <w:sz w:val="18"/>
              </w:rPr>
              <w:t>Asynchronous learning</w:t>
            </w:r>
            <w:r w:rsidR="006F15AC">
              <w:rPr>
                <w:i/>
                <w:color w:val="1F497D" w:themeColor="text2"/>
                <w:sz w:val="18"/>
              </w:rPr>
              <w:t xml:space="preserve"> is instruction </w:t>
            </w:r>
            <w:r w:rsidR="006F15AC" w:rsidRPr="006F15AC">
              <w:rPr>
                <w:i/>
                <w:color w:val="1F497D" w:themeColor="text2"/>
                <w:sz w:val="18"/>
              </w:rPr>
              <w:t>and learning that do</w:t>
            </w:r>
            <w:r w:rsidR="006F15AC">
              <w:rPr>
                <w:i/>
                <w:color w:val="1F497D" w:themeColor="text2"/>
                <w:sz w:val="18"/>
              </w:rPr>
              <w:t>es</w:t>
            </w:r>
            <w:r w:rsidR="006F15AC" w:rsidRPr="006F15AC">
              <w:rPr>
                <w:i/>
                <w:color w:val="1F497D" w:themeColor="text2"/>
                <w:sz w:val="18"/>
              </w:rPr>
              <w:t xml:space="preserve"> not occur in the</w:t>
            </w:r>
            <w:r w:rsidR="006F15AC">
              <w:rPr>
                <w:i/>
                <w:color w:val="1F497D" w:themeColor="text2"/>
                <w:sz w:val="18"/>
              </w:rPr>
              <w:t xml:space="preserve"> same place or at the same time – usually independent.</w:t>
            </w:r>
          </w:p>
        </w:tc>
        <w:tc>
          <w:tcPr>
            <w:tcW w:w="2401" w:type="dxa"/>
            <w:vMerge w:val="restart"/>
            <w:shd w:val="clear" w:color="auto" w:fill="DEEAF6"/>
          </w:tcPr>
          <w:p w14:paraId="71EC353E" w14:textId="4C4C42CC" w:rsidR="00BA7DE0" w:rsidRDefault="00173765" w:rsidP="00BA7DE0">
            <w:pPr>
              <w:pStyle w:val="TableParagraph"/>
              <w:spacing w:before="2"/>
              <w:ind w:left="105" w:right="158"/>
              <w:rPr>
                <w:b/>
                <w:sz w:val="20"/>
              </w:rPr>
            </w:pPr>
            <w:r>
              <w:rPr>
                <w:b/>
                <w:sz w:val="20"/>
              </w:rPr>
              <w:t xml:space="preserve">Formative </w:t>
            </w:r>
            <w:r w:rsidR="00BA7DE0">
              <w:rPr>
                <w:b/>
                <w:sz w:val="20"/>
              </w:rPr>
              <w:t>Assessment</w:t>
            </w:r>
            <w:r>
              <w:rPr>
                <w:b/>
                <w:sz w:val="20"/>
              </w:rPr>
              <w:t xml:space="preserve"> /Exit Slip</w:t>
            </w:r>
          </w:p>
          <w:p w14:paraId="0A9EB043" w14:textId="435DE3A2" w:rsidR="00901005" w:rsidRDefault="00BA7DE0" w:rsidP="00173765">
            <w:pPr>
              <w:pStyle w:val="TableParagraph"/>
              <w:spacing w:before="6" w:line="235" w:lineRule="auto"/>
              <w:ind w:left="111" w:right="305"/>
              <w:rPr>
                <w:i/>
                <w:sz w:val="18"/>
              </w:rPr>
            </w:pPr>
            <w:r w:rsidRPr="00364A46">
              <w:rPr>
                <w:i/>
                <w:color w:val="002060"/>
                <w:sz w:val="18"/>
              </w:rPr>
              <w:t xml:space="preserve">How will students demonstrate their </w:t>
            </w:r>
            <w:r w:rsidR="00173765"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sidR="00173765">
              <w:rPr>
                <w:i/>
                <w:color w:val="002060"/>
                <w:sz w:val="18"/>
              </w:rPr>
              <w:t>.</w:t>
            </w:r>
          </w:p>
        </w:tc>
        <w:tc>
          <w:tcPr>
            <w:tcW w:w="1075" w:type="dxa"/>
            <w:vMerge w:val="restart"/>
            <w:shd w:val="clear" w:color="auto" w:fill="DEEAF6"/>
          </w:tcPr>
          <w:p w14:paraId="04DCBD08" w14:textId="77777777" w:rsidR="00901005" w:rsidRDefault="00901005">
            <w:pPr>
              <w:pStyle w:val="TableParagraph"/>
              <w:spacing w:before="2"/>
              <w:ind w:left="106"/>
              <w:rPr>
                <w:b/>
                <w:sz w:val="20"/>
              </w:rPr>
            </w:pPr>
            <w:r>
              <w:rPr>
                <w:b/>
                <w:sz w:val="20"/>
              </w:rPr>
              <w:t>Due Date</w:t>
            </w:r>
          </w:p>
        </w:tc>
      </w:tr>
      <w:tr w:rsidR="00F05831" w14:paraId="7C40A241" w14:textId="77777777" w:rsidTr="004211A1">
        <w:trPr>
          <w:trHeight w:val="210"/>
        </w:trPr>
        <w:tc>
          <w:tcPr>
            <w:tcW w:w="1330" w:type="dxa"/>
            <w:vMerge/>
          </w:tcPr>
          <w:p w14:paraId="49314AC7" w14:textId="77777777" w:rsidR="00F05831" w:rsidRDefault="00F05831">
            <w:pPr>
              <w:pStyle w:val="TableParagraph"/>
              <w:spacing w:before="2"/>
              <w:ind w:left="105"/>
              <w:rPr>
                <w:b/>
                <w:sz w:val="20"/>
              </w:rPr>
            </w:pPr>
          </w:p>
        </w:tc>
        <w:tc>
          <w:tcPr>
            <w:tcW w:w="2140" w:type="dxa"/>
            <w:vMerge/>
          </w:tcPr>
          <w:p w14:paraId="030E81D9" w14:textId="77777777" w:rsidR="00F05831" w:rsidRDefault="00F05831">
            <w:pPr>
              <w:pStyle w:val="TableParagraph"/>
              <w:spacing w:before="2" w:line="227" w:lineRule="exact"/>
              <w:ind w:left="105"/>
              <w:rPr>
                <w:b/>
                <w:sz w:val="20"/>
              </w:rPr>
            </w:pPr>
          </w:p>
        </w:tc>
        <w:tc>
          <w:tcPr>
            <w:tcW w:w="7447" w:type="dxa"/>
            <w:tcBorders>
              <w:top w:val="single" w:sz="4" w:space="0" w:color="auto"/>
            </w:tcBorders>
            <w:shd w:val="clear" w:color="auto" w:fill="DEEAF6"/>
          </w:tcPr>
          <w:p w14:paraId="0B736982" w14:textId="7E30A325" w:rsidR="00F05831" w:rsidRPr="003E0757" w:rsidRDefault="00F05831">
            <w:pPr>
              <w:pStyle w:val="TableParagraph"/>
              <w:spacing w:before="2" w:line="200" w:lineRule="exact"/>
              <w:ind w:left="105" w:right="380"/>
              <w:rPr>
                <w:b/>
                <w:iCs/>
                <w:sz w:val="20"/>
                <w:szCs w:val="20"/>
              </w:rPr>
            </w:pPr>
          </w:p>
        </w:tc>
        <w:tc>
          <w:tcPr>
            <w:tcW w:w="2401" w:type="dxa"/>
            <w:vMerge/>
          </w:tcPr>
          <w:p w14:paraId="65A34803" w14:textId="77777777" w:rsidR="00F05831" w:rsidRDefault="00F05831">
            <w:pPr>
              <w:pStyle w:val="TableParagraph"/>
              <w:spacing w:before="6" w:line="235" w:lineRule="auto"/>
              <w:ind w:left="111" w:right="305"/>
              <w:rPr>
                <w:b/>
                <w:sz w:val="20"/>
              </w:rPr>
            </w:pPr>
          </w:p>
        </w:tc>
        <w:tc>
          <w:tcPr>
            <w:tcW w:w="1075" w:type="dxa"/>
            <w:vMerge/>
          </w:tcPr>
          <w:p w14:paraId="440E863D" w14:textId="77777777" w:rsidR="00F05831" w:rsidRDefault="00F05831">
            <w:pPr>
              <w:pStyle w:val="TableParagraph"/>
              <w:spacing w:before="2"/>
              <w:ind w:left="106"/>
              <w:rPr>
                <w:b/>
                <w:sz w:val="20"/>
              </w:rPr>
            </w:pPr>
          </w:p>
        </w:tc>
      </w:tr>
      <w:tr w:rsidR="00044404" w14:paraId="68F519CE" w14:textId="77777777" w:rsidTr="00125AE2">
        <w:trPr>
          <w:trHeight w:val="460"/>
        </w:trPr>
        <w:tc>
          <w:tcPr>
            <w:tcW w:w="1330" w:type="dxa"/>
          </w:tcPr>
          <w:p w14:paraId="192EB4AD" w14:textId="77777777" w:rsidR="00044404" w:rsidRDefault="00044404" w:rsidP="00780AE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 1 </w:t>
            </w:r>
          </w:p>
          <w:p w14:paraId="569D9E7C" w14:textId="6200408B" w:rsidR="00044404" w:rsidRDefault="00044404" w:rsidP="00780AE7">
            <w:pPr>
              <w:pStyle w:val="TableParagraph"/>
              <w:spacing w:before="2" w:line="230" w:lineRule="atLeast"/>
              <w:ind w:left="105" w:right="59"/>
              <w:rPr>
                <w:b/>
                <w:sz w:val="20"/>
              </w:rPr>
            </w:pPr>
          </w:p>
        </w:tc>
        <w:tc>
          <w:tcPr>
            <w:tcW w:w="2140" w:type="dxa"/>
          </w:tcPr>
          <w:p w14:paraId="77D5D316" w14:textId="33A17A56" w:rsidR="00044404" w:rsidRDefault="00516BB1" w:rsidP="00780AE7">
            <w:pPr>
              <w:pStyle w:val="TableParagraph"/>
              <w:rPr>
                <w:rFonts w:ascii="Times New Roman"/>
                <w:sz w:val="18"/>
              </w:rPr>
            </w:pPr>
            <w:r w:rsidRPr="00516BB1">
              <w:rPr>
                <w:rFonts w:ascii="Times New Roman"/>
                <w:sz w:val="18"/>
              </w:rPr>
              <w:t>Students will be able to identify numbers 1, 2, 3, 4 and 5 by name</w:t>
            </w:r>
          </w:p>
        </w:tc>
        <w:tc>
          <w:tcPr>
            <w:tcW w:w="7447" w:type="dxa"/>
          </w:tcPr>
          <w:p w14:paraId="38A75CE1" w14:textId="139B373D" w:rsidR="00044404" w:rsidRPr="00AC4BBD" w:rsidRDefault="00830217" w:rsidP="00780AE7">
            <w:pPr>
              <w:pStyle w:val="TableParagraph"/>
              <w:rPr>
                <w:rFonts w:ascii="Times New Roman" w:hAnsi="Times New Roman" w:cs="Times New Roman"/>
                <w:sz w:val="20"/>
                <w:szCs w:val="20"/>
              </w:rPr>
            </w:pPr>
            <w:r w:rsidRPr="00830217">
              <w:rPr>
                <w:rFonts w:ascii="Times New Roman" w:hAnsi="Times New Roman" w:cs="Times New Roman"/>
                <w:sz w:val="20"/>
                <w:szCs w:val="20"/>
              </w:rPr>
              <w:t>Students will participate in a whole group lesson where we will learn and identify all number names. Students will then practice identifying numbers as a whole group and then split off into two groups, one with the teacher one with the ICA. Students will then work one on one and indecently identifying and matching</w:t>
            </w:r>
            <w:r>
              <w:rPr>
                <w:rFonts w:ascii="Times New Roman" w:hAnsi="Times New Roman" w:cs="Times New Roman"/>
                <w:sz w:val="20"/>
                <w:szCs w:val="20"/>
              </w:rPr>
              <w:t xml:space="preserve"> numbers 1-5</w:t>
            </w:r>
            <w:r w:rsidRPr="00830217">
              <w:rPr>
                <w:rFonts w:ascii="Times New Roman" w:hAnsi="Times New Roman" w:cs="Times New Roman"/>
                <w:sz w:val="20"/>
                <w:szCs w:val="20"/>
              </w:rPr>
              <w:t xml:space="preserve"> using manipulatives</w:t>
            </w:r>
          </w:p>
        </w:tc>
        <w:tc>
          <w:tcPr>
            <w:tcW w:w="2401" w:type="dxa"/>
          </w:tcPr>
          <w:p w14:paraId="07A2F6EA" w14:textId="5F0B5BE9" w:rsidR="00044404" w:rsidRDefault="00DD7354" w:rsidP="00780AE7">
            <w:pPr>
              <w:pStyle w:val="TableParagraph"/>
              <w:rPr>
                <w:rFonts w:ascii="Times New Roman"/>
                <w:sz w:val="18"/>
              </w:rPr>
            </w:pPr>
            <w:r w:rsidRPr="00DD7354">
              <w:rPr>
                <w:rFonts w:ascii="Times New Roman"/>
                <w:sz w:val="18"/>
              </w:rPr>
              <w:t>Exit slip: must identify at least one number verbally or using manipulatives</w:t>
            </w:r>
          </w:p>
        </w:tc>
        <w:tc>
          <w:tcPr>
            <w:tcW w:w="1075" w:type="dxa"/>
          </w:tcPr>
          <w:p w14:paraId="11E713F3" w14:textId="373A379D" w:rsidR="00044404" w:rsidRDefault="00044404" w:rsidP="00780AE7">
            <w:pPr>
              <w:pStyle w:val="TableParagraph"/>
              <w:rPr>
                <w:rFonts w:ascii="Times New Roman"/>
                <w:sz w:val="18"/>
              </w:rPr>
            </w:pPr>
          </w:p>
        </w:tc>
      </w:tr>
      <w:tr w:rsidR="00044404" w14:paraId="76D7AE5C" w14:textId="77777777" w:rsidTr="006F0D23">
        <w:trPr>
          <w:trHeight w:val="453"/>
        </w:trPr>
        <w:tc>
          <w:tcPr>
            <w:tcW w:w="1330" w:type="dxa"/>
          </w:tcPr>
          <w:p w14:paraId="67C54CD4" w14:textId="77777777" w:rsidR="00044404" w:rsidRDefault="00044404" w:rsidP="00780AE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 2 </w:t>
            </w:r>
          </w:p>
          <w:p w14:paraId="7F0100AF" w14:textId="3EB8F53B" w:rsidR="00044404" w:rsidRDefault="00044404" w:rsidP="00780AE7">
            <w:pPr>
              <w:pStyle w:val="TableParagraph"/>
              <w:spacing w:before="1" w:line="207" w:lineRule="exact"/>
              <w:ind w:left="105"/>
              <w:rPr>
                <w:b/>
                <w:sz w:val="20"/>
              </w:rPr>
            </w:pPr>
          </w:p>
        </w:tc>
        <w:tc>
          <w:tcPr>
            <w:tcW w:w="2140" w:type="dxa"/>
          </w:tcPr>
          <w:p w14:paraId="64842458" w14:textId="0E71E98F" w:rsidR="00044404" w:rsidRDefault="00516BB1" w:rsidP="00780AE7">
            <w:pPr>
              <w:pStyle w:val="TableParagraph"/>
              <w:rPr>
                <w:rFonts w:ascii="Times New Roman"/>
                <w:sz w:val="18"/>
              </w:rPr>
            </w:pPr>
            <w:r w:rsidRPr="00516BB1">
              <w:rPr>
                <w:rFonts w:ascii="Times New Roman"/>
                <w:sz w:val="18"/>
              </w:rPr>
              <w:t>Students will be able to make the value you numbers 1, 2, 3, 4 and 5</w:t>
            </w:r>
          </w:p>
        </w:tc>
        <w:tc>
          <w:tcPr>
            <w:tcW w:w="7447" w:type="dxa"/>
          </w:tcPr>
          <w:p w14:paraId="2C1F6843" w14:textId="0DBE66B5" w:rsidR="00044404" w:rsidRPr="00AC4BBD" w:rsidRDefault="00830217" w:rsidP="00780AE7">
            <w:pPr>
              <w:pStyle w:val="TableParagraph"/>
              <w:rPr>
                <w:rFonts w:ascii="Times New Roman" w:hAnsi="Times New Roman" w:cs="Times New Roman"/>
                <w:sz w:val="20"/>
                <w:szCs w:val="20"/>
              </w:rPr>
            </w:pPr>
            <w:r>
              <w:rPr>
                <w:rFonts w:ascii="Times New Roman" w:hAnsi="Times New Roman" w:cs="Times New Roman"/>
                <w:sz w:val="20"/>
                <w:szCs w:val="20"/>
              </w:rPr>
              <w:t xml:space="preserve">Students will participate in a whole group lesson where we will learn all the values of numbers using visuals and manipulatives to show the higher the number the higher the value the more items there will be </w:t>
            </w:r>
          </w:p>
        </w:tc>
        <w:tc>
          <w:tcPr>
            <w:tcW w:w="2401" w:type="dxa"/>
          </w:tcPr>
          <w:p w14:paraId="4BEFA463" w14:textId="4FB1A5C0" w:rsidR="00044404" w:rsidRDefault="00DD7354" w:rsidP="00780AE7">
            <w:pPr>
              <w:pStyle w:val="TableParagraph"/>
              <w:rPr>
                <w:rFonts w:ascii="Times New Roman"/>
                <w:sz w:val="18"/>
              </w:rPr>
            </w:pPr>
            <w:r w:rsidRPr="00DD7354">
              <w:rPr>
                <w:rFonts w:ascii="Times New Roman"/>
                <w:sz w:val="18"/>
              </w:rPr>
              <w:t>Exit Slip: Students will be given a number verbally and asked to write it or match it with a manipulative</w:t>
            </w:r>
          </w:p>
        </w:tc>
        <w:tc>
          <w:tcPr>
            <w:tcW w:w="1075" w:type="dxa"/>
          </w:tcPr>
          <w:p w14:paraId="43823FD5" w14:textId="6FCFB5F1" w:rsidR="00044404" w:rsidRDefault="00044404" w:rsidP="00780AE7">
            <w:pPr>
              <w:pStyle w:val="TableParagraph"/>
              <w:rPr>
                <w:rFonts w:ascii="Times New Roman"/>
                <w:sz w:val="18"/>
              </w:rPr>
            </w:pPr>
          </w:p>
        </w:tc>
      </w:tr>
      <w:tr w:rsidR="00044404" w14:paraId="33D8EF75" w14:textId="77777777" w:rsidTr="00F41C30">
        <w:trPr>
          <w:trHeight w:val="460"/>
        </w:trPr>
        <w:tc>
          <w:tcPr>
            <w:tcW w:w="1330" w:type="dxa"/>
          </w:tcPr>
          <w:p w14:paraId="28D91B91" w14:textId="77777777" w:rsidR="00044404" w:rsidRDefault="00044404" w:rsidP="00780AE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 3 </w:t>
            </w:r>
          </w:p>
          <w:p w14:paraId="4B48F369" w14:textId="58A49F04" w:rsidR="00044404" w:rsidRDefault="00044404" w:rsidP="00780AE7">
            <w:pPr>
              <w:pStyle w:val="TableParagraph"/>
              <w:spacing w:before="2" w:line="230" w:lineRule="atLeast"/>
              <w:ind w:left="105" w:right="59"/>
              <w:rPr>
                <w:b/>
                <w:sz w:val="20"/>
              </w:rPr>
            </w:pPr>
          </w:p>
        </w:tc>
        <w:tc>
          <w:tcPr>
            <w:tcW w:w="2140" w:type="dxa"/>
          </w:tcPr>
          <w:p w14:paraId="48AEE3E0" w14:textId="668BD75F" w:rsidR="00044404" w:rsidRDefault="00516BB1" w:rsidP="00780AE7">
            <w:pPr>
              <w:pStyle w:val="TableParagraph"/>
              <w:rPr>
                <w:rFonts w:ascii="Times New Roman"/>
                <w:sz w:val="18"/>
              </w:rPr>
            </w:pPr>
            <w:r w:rsidRPr="00516BB1">
              <w:rPr>
                <w:rFonts w:ascii="Times New Roman"/>
                <w:sz w:val="18"/>
              </w:rPr>
              <w:t>Students will be able to identify a given number from a field of three</w:t>
            </w:r>
          </w:p>
        </w:tc>
        <w:tc>
          <w:tcPr>
            <w:tcW w:w="7447" w:type="dxa"/>
          </w:tcPr>
          <w:p w14:paraId="6D9828AC" w14:textId="0090CEC7" w:rsidR="00044404" w:rsidRPr="00AC4BBD" w:rsidRDefault="00830217" w:rsidP="00780AE7">
            <w:pPr>
              <w:pStyle w:val="TableParagraph"/>
              <w:rPr>
                <w:rFonts w:ascii="Times New Roman" w:hAnsi="Times New Roman" w:cs="Times New Roman"/>
                <w:sz w:val="20"/>
                <w:szCs w:val="20"/>
              </w:rPr>
            </w:pPr>
            <w:r>
              <w:rPr>
                <w:rFonts w:ascii="Times New Roman" w:hAnsi="Times New Roman" w:cs="Times New Roman"/>
                <w:sz w:val="20"/>
                <w:szCs w:val="20"/>
              </w:rPr>
              <w:t>Continuing lesson 1 and 2</w:t>
            </w:r>
          </w:p>
        </w:tc>
        <w:tc>
          <w:tcPr>
            <w:tcW w:w="2401" w:type="dxa"/>
          </w:tcPr>
          <w:p w14:paraId="015D3F41" w14:textId="2974353A" w:rsidR="00044404" w:rsidRDefault="00044404" w:rsidP="00780AE7">
            <w:pPr>
              <w:pStyle w:val="TableParagraph"/>
              <w:rPr>
                <w:rFonts w:ascii="Times New Roman"/>
                <w:sz w:val="18"/>
              </w:rPr>
            </w:pPr>
          </w:p>
        </w:tc>
        <w:tc>
          <w:tcPr>
            <w:tcW w:w="1075" w:type="dxa"/>
          </w:tcPr>
          <w:p w14:paraId="71506253" w14:textId="63F78347" w:rsidR="00044404" w:rsidRDefault="00044404" w:rsidP="00780AE7">
            <w:pPr>
              <w:pStyle w:val="TableParagraph"/>
              <w:rPr>
                <w:rFonts w:ascii="Times New Roman"/>
                <w:sz w:val="18"/>
              </w:rPr>
            </w:pPr>
          </w:p>
        </w:tc>
      </w:tr>
      <w:tr w:rsidR="00044404" w14:paraId="3AF0DED7" w14:textId="77777777" w:rsidTr="00602F63">
        <w:trPr>
          <w:trHeight w:val="453"/>
        </w:trPr>
        <w:tc>
          <w:tcPr>
            <w:tcW w:w="1330" w:type="dxa"/>
          </w:tcPr>
          <w:p w14:paraId="1F890E69" w14:textId="77777777" w:rsidR="00044404" w:rsidRDefault="00044404" w:rsidP="00780AE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 4 </w:t>
            </w:r>
          </w:p>
          <w:p w14:paraId="25C40AA9" w14:textId="3E753A57" w:rsidR="00044404" w:rsidRDefault="00044404" w:rsidP="00780AE7">
            <w:pPr>
              <w:pStyle w:val="TableParagraph"/>
              <w:spacing w:line="207" w:lineRule="exact"/>
              <w:ind w:left="105"/>
              <w:rPr>
                <w:b/>
                <w:sz w:val="20"/>
              </w:rPr>
            </w:pPr>
          </w:p>
        </w:tc>
        <w:tc>
          <w:tcPr>
            <w:tcW w:w="2140" w:type="dxa"/>
          </w:tcPr>
          <w:p w14:paraId="6CD9C1BE" w14:textId="0133BCA8" w:rsidR="00044404" w:rsidRDefault="00516BB1" w:rsidP="00780AE7">
            <w:pPr>
              <w:pStyle w:val="TableParagraph"/>
              <w:rPr>
                <w:rFonts w:ascii="Times New Roman"/>
                <w:sz w:val="18"/>
              </w:rPr>
            </w:pPr>
            <w:r w:rsidRPr="00516BB1">
              <w:rPr>
                <w:rFonts w:ascii="Times New Roman"/>
                <w:sz w:val="18"/>
              </w:rPr>
              <w:t>Students will be able to route count to 5 correctly. (some students will count to 20 and one students will be working on double digit addition and single digit multiplication)</w:t>
            </w:r>
          </w:p>
        </w:tc>
        <w:tc>
          <w:tcPr>
            <w:tcW w:w="7447" w:type="dxa"/>
          </w:tcPr>
          <w:p w14:paraId="5B191AD0" w14:textId="73969013" w:rsidR="00044404" w:rsidRPr="00AC4BBD" w:rsidRDefault="00830217" w:rsidP="00780AE7">
            <w:pPr>
              <w:pStyle w:val="TableParagraph"/>
              <w:rPr>
                <w:rFonts w:ascii="Times New Roman" w:hAnsi="Times New Roman" w:cs="Times New Roman"/>
                <w:sz w:val="20"/>
                <w:szCs w:val="20"/>
              </w:rPr>
            </w:pPr>
            <w:r w:rsidRPr="00830217">
              <w:rPr>
                <w:rFonts w:ascii="Times New Roman" w:hAnsi="Times New Roman" w:cs="Times New Roman"/>
                <w:sz w:val="20"/>
                <w:szCs w:val="20"/>
              </w:rPr>
              <w:t>Students will participate in a whole group lesson where we will learn</w:t>
            </w:r>
            <w:r>
              <w:rPr>
                <w:rFonts w:ascii="Times New Roman" w:hAnsi="Times New Roman" w:cs="Times New Roman"/>
                <w:sz w:val="20"/>
                <w:szCs w:val="20"/>
              </w:rPr>
              <w:t xml:space="preserve"> and practice counting from 1-5 (or 1-30)</w:t>
            </w:r>
            <w:r w:rsidRPr="00830217">
              <w:rPr>
                <w:rFonts w:ascii="Times New Roman" w:hAnsi="Times New Roman" w:cs="Times New Roman"/>
                <w:sz w:val="20"/>
                <w:szCs w:val="20"/>
              </w:rPr>
              <w:t xml:space="preserve"> in the correct sequence. Students who are struggling will get one on one time with the teacher practicing rote counting while the others continue practicing with the ICA</w:t>
            </w:r>
          </w:p>
        </w:tc>
        <w:tc>
          <w:tcPr>
            <w:tcW w:w="2401" w:type="dxa"/>
          </w:tcPr>
          <w:p w14:paraId="6D268317" w14:textId="6A0FBB1B" w:rsidR="00044404" w:rsidRDefault="00DD7354" w:rsidP="00780AE7">
            <w:pPr>
              <w:pStyle w:val="TableParagraph"/>
              <w:rPr>
                <w:rFonts w:ascii="Times New Roman"/>
                <w:sz w:val="18"/>
              </w:rPr>
            </w:pPr>
            <w:r w:rsidRPr="00DD7354">
              <w:rPr>
                <w:rFonts w:ascii="Times New Roman"/>
                <w:sz w:val="18"/>
              </w:rPr>
              <w:t>Exit Slip: Students will count as high as they can!</w:t>
            </w:r>
          </w:p>
        </w:tc>
        <w:tc>
          <w:tcPr>
            <w:tcW w:w="1075" w:type="dxa"/>
          </w:tcPr>
          <w:p w14:paraId="797FE7E9" w14:textId="09C27AF9" w:rsidR="00044404" w:rsidRDefault="00044404" w:rsidP="00780AE7">
            <w:pPr>
              <w:pStyle w:val="TableParagraph"/>
              <w:rPr>
                <w:rFonts w:ascii="Times New Roman"/>
                <w:sz w:val="18"/>
              </w:rPr>
            </w:pPr>
          </w:p>
        </w:tc>
      </w:tr>
    </w:tbl>
    <w:p w14:paraId="09FCBE90" w14:textId="77777777" w:rsidR="00D76ACB" w:rsidRDefault="00D76ACB">
      <w:pPr>
        <w:spacing w:before="5" w:after="1"/>
        <w:rPr>
          <w:sz w:val="20"/>
        </w:rPr>
      </w:pPr>
    </w:p>
    <w:p w14:paraId="4717356D" w14:textId="77777777" w:rsidR="00D76ACB" w:rsidRDefault="00D76ACB">
      <w:pPr>
        <w:spacing w:before="6" w:after="1"/>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647"/>
        <w:gridCol w:w="2647"/>
        <w:gridCol w:w="2651"/>
        <w:gridCol w:w="2647"/>
        <w:gridCol w:w="2647"/>
      </w:tblGrid>
      <w:tr w:rsidR="00D76ACB" w14:paraId="2B82656B" w14:textId="77777777">
        <w:trPr>
          <w:trHeight w:val="725"/>
        </w:trPr>
        <w:tc>
          <w:tcPr>
            <w:tcW w:w="14410" w:type="dxa"/>
            <w:gridSpan w:val="6"/>
            <w:shd w:val="clear" w:color="auto" w:fill="D9D9D9"/>
          </w:tcPr>
          <w:p w14:paraId="6069692B" w14:textId="30FB8A69" w:rsidR="00D76ACB" w:rsidRDefault="00301358">
            <w:pPr>
              <w:pStyle w:val="TableParagraph"/>
              <w:spacing w:line="274" w:lineRule="exact"/>
              <w:ind w:left="1262" w:right="1260"/>
              <w:jc w:val="center"/>
              <w:rPr>
                <w:b/>
                <w:sz w:val="24"/>
              </w:rPr>
            </w:pPr>
            <w:r>
              <w:rPr>
                <w:b/>
                <w:sz w:val="24"/>
              </w:rPr>
              <w:t xml:space="preserve">Weekly </w:t>
            </w:r>
            <w:r w:rsidR="00392EEE">
              <w:rPr>
                <w:b/>
                <w:sz w:val="24"/>
              </w:rPr>
              <w:t xml:space="preserve">Small </w:t>
            </w:r>
            <w:r w:rsidR="00F05831">
              <w:rPr>
                <w:b/>
                <w:sz w:val="24"/>
              </w:rPr>
              <w:t>G</w:t>
            </w:r>
            <w:r w:rsidR="00392EEE">
              <w:rPr>
                <w:b/>
                <w:sz w:val="24"/>
              </w:rPr>
              <w:t xml:space="preserve">roup </w:t>
            </w:r>
            <w:r>
              <w:rPr>
                <w:b/>
                <w:sz w:val="24"/>
              </w:rPr>
              <w:t>&amp; Differentiated Learning Planner</w:t>
            </w:r>
            <w:r w:rsidR="00392EEE">
              <w:rPr>
                <w:b/>
                <w:sz w:val="24"/>
              </w:rPr>
              <w:t xml:space="preserve"> </w:t>
            </w:r>
          </w:p>
          <w:p w14:paraId="46F476E7" w14:textId="13DDB70E" w:rsidR="00D76ACB" w:rsidRPr="00FD1749" w:rsidRDefault="00392EEE" w:rsidP="00FD1749">
            <w:pPr>
              <w:pStyle w:val="TableParagraph"/>
              <w:spacing w:line="226" w:lineRule="exact"/>
              <w:ind w:left="1262" w:right="1263"/>
              <w:jc w:val="center"/>
              <w:rPr>
                <w:i/>
                <w:color w:val="1F497D" w:themeColor="text2"/>
                <w:sz w:val="20"/>
              </w:rPr>
            </w:pPr>
            <w:r>
              <w:rPr>
                <w:i/>
                <w:color w:val="1F497D" w:themeColor="text2"/>
                <w:sz w:val="20"/>
              </w:rPr>
              <w:t xml:space="preserve">Afternoons, when applicable, teachers and ICA’s will work with students on IEP goals, </w:t>
            </w:r>
            <w:proofErr w:type="spellStart"/>
            <w:r>
              <w:rPr>
                <w:i/>
                <w:color w:val="1F497D" w:themeColor="text2"/>
                <w:sz w:val="20"/>
              </w:rPr>
              <w:t>reteaching</w:t>
            </w:r>
            <w:proofErr w:type="spellEnd"/>
            <w:r>
              <w:rPr>
                <w:i/>
                <w:color w:val="1F497D" w:themeColor="text2"/>
                <w:sz w:val="20"/>
              </w:rPr>
              <w:t xml:space="preserve"> and extending lessons</w:t>
            </w:r>
          </w:p>
        </w:tc>
      </w:tr>
      <w:tr w:rsidR="00D76ACB" w14:paraId="5EE4413F" w14:textId="77777777">
        <w:trPr>
          <w:trHeight w:val="230"/>
        </w:trPr>
        <w:tc>
          <w:tcPr>
            <w:tcW w:w="1171" w:type="dxa"/>
            <w:shd w:val="clear" w:color="auto" w:fill="DEEAF6"/>
          </w:tcPr>
          <w:p w14:paraId="44798A1F" w14:textId="77777777" w:rsidR="00D76ACB" w:rsidRDefault="00301358">
            <w:pPr>
              <w:pStyle w:val="TableParagraph"/>
              <w:spacing w:before="2" w:line="208" w:lineRule="exact"/>
              <w:ind w:left="110"/>
              <w:rPr>
                <w:b/>
                <w:sz w:val="20"/>
              </w:rPr>
            </w:pPr>
            <w:r>
              <w:rPr>
                <w:b/>
                <w:sz w:val="20"/>
              </w:rPr>
              <w:t>Day/Date</w:t>
            </w:r>
          </w:p>
        </w:tc>
        <w:tc>
          <w:tcPr>
            <w:tcW w:w="2647" w:type="dxa"/>
            <w:shd w:val="clear" w:color="auto" w:fill="DEEAF6"/>
          </w:tcPr>
          <w:p w14:paraId="05B48F59" w14:textId="77777777" w:rsidR="00D76ACB" w:rsidRDefault="00301358">
            <w:pPr>
              <w:pStyle w:val="TableParagraph"/>
              <w:spacing w:before="2" w:line="208" w:lineRule="exact"/>
              <w:ind w:left="109"/>
              <w:rPr>
                <w:b/>
                <w:sz w:val="20"/>
              </w:rPr>
            </w:pPr>
            <w:r>
              <w:rPr>
                <w:b/>
                <w:sz w:val="20"/>
              </w:rPr>
              <w:t>Monday</w:t>
            </w:r>
          </w:p>
        </w:tc>
        <w:tc>
          <w:tcPr>
            <w:tcW w:w="2647" w:type="dxa"/>
            <w:shd w:val="clear" w:color="auto" w:fill="DEEAF6"/>
          </w:tcPr>
          <w:p w14:paraId="7AEBF2C4" w14:textId="77777777" w:rsidR="00D76ACB" w:rsidRDefault="00301358">
            <w:pPr>
              <w:pStyle w:val="TableParagraph"/>
              <w:spacing w:before="2" w:line="208" w:lineRule="exact"/>
              <w:ind w:left="108"/>
              <w:rPr>
                <w:b/>
                <w:sz w:val="20"/>
              </w:rPr>
            </w:pPr>
            <w:r>
              <w:rPr>
                <w:b/>
                <w:sz w:val="20"/>
              </w:rPr>
              <w:t>Tuesday</w:t>
            </w:r>
          </w:p>
        </w:tc>
        <w:tc>
          <w:tcPr>
            <w:tcW w:w="2651" w:type="dxa"/>
            <w:shd w:val="clear" w:color="auto" w:fill="DEEAF6"/>
          </w:tcPr>
          <w:p w14:paraId="48CD3433" w14:textId="77777777" w:rsidR="00D76ACB" w:rsidRDefault="00301358">
            <w:pPr>
              <w:pStyle w:val="TableParagraph"/>
              <w:spacing w:before="2" w:line="208" w:lineRule="exact"/>
              <w:ind w:left="107"/>
              <w:rPr>
                <w:b/>
                <w:sz w:val="20"/>
              </w:rPr>
            </w:pPr>
            <w:r>
              <w:rPr>
                <w:b/>
                <w:sz w:val="20"/>
              </w:rPr>
              <w:t>Wednesday</w:t>
            </w:r>
          </w:p>
        </w:tc>
        <w:tc>
          <w:tcPr>
            <w:tcW w:w="2647" w:type="dxa"/>
            <w:shd w:val="clear" w:color="auto" w:fill="DEEAF6"/>
          </w:tcPr>
          <w:p w14:paraId="0358710E" w14:textId="77777777" w:rsidR="00D76ACB" w:rsidRDefault="00301358">
            <w:pPr>
              <w:pStyle w:val="TableParagraph"/>
              <w:spacing w:before="2" w:line="208" w:lineRule="exact"/>
              <w:ind w:left="101"/>
              <w:rPr>
                <w:b/>
                <w:sz w:val="20"/>
              </w:rPr>
            </w:pPr>
            <w:r>
              <w:rPr>
                <w:b/>
                <w:sz w:val="20"/>
              </w:rPr>
              <w:t>Thursday</w:t>
            </w:r>
          </w:p>
        </w:tc>
        <w:tc>
          <w:tcPr>
            <w:tcW w:w="2647" w:type="dxa"/>
            <w:shd w:val="clear" w:color="auto" w:fill="DEEAF6"/>
          </w:tcPr>
          <w:p w14:paraId="72F5E878" w14:textId="77777777" w:rsidR="00D76ACB" w:rsidRDefault="00301358">
            <w:pPr>
              <w:pStyle w:val="TableParagraph"/>
              <w:spacing w:before="2" w:line="208" w:lineRule="exact"/>
              <w:ind w:left="101"/>
              <w:rPr>
                <w:b/>
                <w:sz w:val="20"/>
              </w:rPr>
            </w:pPr>
            <w:r>
              <w:rPr>
                <w:b/>
                <w:sz w:val="20"/>
              </w:rPr>
              <w:t>Friday</w:t>
            </w:r>
          </w:p>
        </w:tc>
      </w:tr>
      <w:tr w:rsidR="00E70DB5" w14:paraId="05224DB2" w14:textId="77777777">
        <w:trPr>
          <w:trHeight w:val="450"/>
        </w:trPr>
        <w:tc>
          <w:tcPr>
            <w:tcW w:w="1171" w:type="dxa"/>
          </w:tcPr>
          <w:p w14:paraId="75A7FF40" w14:textId="77777777" w:rsidR="00E70DB5" w:rsidRDefault="00E70DB5" w:rsidP="00E70DB5">
            <w:pPr>
              <w:pStyle w:val="TableParagraph"/>
              <w:spacing w:line="227" w:lineRule="exact"/>
              <w:ind w:left="110"/>
              <w:rPr>
                <w:sz w:val="20"/>
              </w:rPr>
            </w:pPr>
            <w:r>
              <w:rPr>
                <w:sz w:val="20"/>
              </w:rPr>
              <w:t>Group/Time</w:t>
            </w:r>
          </w:p>
        </w:tc>
        <w:tc>
          <w:tcPr>
            <w:tcW w:w="2647" w:type="dxa"/>
          </w:tcPr>
          <w:p w14:paraId="48F833A2" w14:textId="335E8EE1" w:rsidR="00E70DB5" w:rsidRDefault="003375BF" w:rsidP="00E70DB5">
            <w:pPr>
              <w:pStyle w:val="TableParagraph"/>
              <w:rPr>
                <w:rFonts w:ascii="Times New Roman"/>
                <w:sz w:val="18"/>
              </w:rPr>
            </w:pPr>
            <w:proofErr w:type="spellStart"/>
            <w:r>
              <w:rPr>
                <w:rFonts w:ascii="Times New Roman"/>
                <w:sz w:val="18"/>
              </w:rPr>
              <w:t>Atiya</w:t>
            </w:r>
            <w:proofErr w:type="spellEnd"/>
            <w:r>
              <w:rPr>
                <w:rFonts w:ascii="Times New Roman"/>
                <w:sz w:val="18"/>
              </w:rPr>
              <w:t>, Cristian, Malik, Josh</w:t>
            </w:r>
          </w:p>
        </w:tc>
        <w:tc>
          <w:tcPr>
            <w:tcW w:w="2647" w:type="dxa"/>
          </w:tcPr>
          <w:p w14:paraId="74E1B194" w14:textId="52059AA3" w:rsidR="00E70DB5" w:rsidRDefault="003375BF" w:rsidP="00E70DB5">
            <w:pPr>
              <w:pStyle w:val="TableParagraph"/>
              <w:rPr>
                <w:rFonts w:ascii="Times New Roman"/>
                <w:sz w:val="18"/>
              </w:rPr>
            </w:pPr>
            <w:proofErr w:type="spellStart"/>
            <w:r w:rsidRPr="003375BF">
              <w:rPr>
                <w:rFonts w:ascii="Times New Roman"/>
                <w:sz w:val="18"/>
              </w:rPr>
              <w:t>Atiya</w:t>
            </w:r>
            <w:proofErr w:type="spellEnd"/>
            <w:r w:rsidRPr="003375BF">
              <w:rPr>
                <w:rFonts w:ascii="Times New Roman"/>
                <w:sz w:val="18"/>
              </w:rPr>
              <w:t>, Cristian, Malik, Josh</w:t>
            </w:r>
          </w:p>
        </w:tc>
        <w:tc>
          <w:tcPr>
            <w:tcW w:w="2651" w:type="dxa"/>
          </w:tcPr>
          <w:p w14:paraId="116671E8" w14:textId="05D9541F" w:rsidR="00E70DB5" w:rsidRDefault="003375BF" w:rsidP="00E70DB5">
            <w:pPr>
              <w:pStyle w:val="TableParagraph"/>
              <w:rPr>
                <w:rFonts w:ascii="Times New Roman"/>
                <w:sz w:val="18"/>
              </w:rPr>
            </w:pPr>
            <w:proofErr w:type="spellStart"/>
            <w:r w:rsidRPr="003375BF">
              <w:rPr>
                <w:rFonts w:ascii="Times New Roman"/>
                <w:sz w:val="18"/>
              </w:rPr>
              <w:t>Atiya</w:t>
            </w:r>
            <w:proofErr w:type="spellEnd"/>
            <w:r w:rsidRPr="003375BF">
              <w:rPr>
                <w:rFonts w:ascii="Times New Roman"/>
                <w:sz w:val="18"/>
              </w:rPr>
              <w:t>, Cristian, Malik, Josh</w:t>
            </w:r>
          </w:p>
        </w:tc>
        <w:tc>
          <w:tcPr>
            <w:tcW w:w="2647" w:type="dxa"/>
          </w:tcPr>
          <w:p w14:paraId="222C7D91" w14:textId="48785828" w:rsidR="00E70DB5" w:rsidRDefault="003375BF" w:rsidP="00E70DB5">
            <w:pPr>
              <w:pStyle w:val="TableParagraph"/>
              <w:rPr>
                <w:rFonts w:ascii="Times New Roman"/>
                <w:sz w:val="18"/>
              </w:rPr>
            </w:pPr>
            <w:proofErr w:type="spellStart"/>
            <w:r w:rsidRPr="003375BF">
              <w:rPr>
                <w:rFonts w:ascii="Times New Roman"/>
                <w:sz w:val="18"/>
              </w:rPr>
              <w:t>Atiya</w:t>
            </w:r>
            <w:proofErr w:type="spellEnd"/>
            <w:r w:rsidRPr="003375BF">
              <w:rPr>
                <w:rFonts w:ascii="Times New Roman"/>
                <w:sz w:val="18"/>
              </w:rPr>
              <w:t>, Cristian, Malik, Josh</w:t>
            </w:r>
          </w:p>
        </w:tc>
        <w:tc>
          <w:tcPr>
            <w:tcW w:w="2647" w:type="dxa"/>
          </w:tcPr>
          <w:p w14:paraId="1FD9E491" w14:textId="4DD1835F" w:rsidR="00E70DB5" w:rsidRDefault="00E70DB5" w:rsidP="00E70DB5">
            <w:pPr>
              <w:pStyle w:val="TableParagraph"/>
              <w:rPr>
                <w:rFonts w:ascii="Times New Roman"/>
                <w:sz w:val="18"/>
              </w:rPr>
            </w:pPr>
          </w:p>
        </w:tc>
      </w:tr>
      <w:tr w:rsidR="00E70DB5" w14:paraId="5217A9C3" w14:textId="77777777">
        <w:trPr>
          <w:trHeight w:val="455"/>
        </w:trPr>
        <w:tc>
          <w:tcPr>
            <w:tcW w:w="1171" w:type="dxa"/>
          </w:tcPr>
          <w:p w14:paraId="100B4FED" w14:textId="77777777" w:rsidR="00E70DB5" w:rsidRDefault="00E70DB5" w:rsidP="00E70DB5">
            <w:pPr>
              <w:pStyle w:val="TableParagraph"/>
              <w:spacing w:line="227" w:lineRule="exact"/>
              <w:ind w:left="110"/>
              <w:rPr>
                <w:sz w:val="20"/>
              </w:rPr>
            </w:pPr>
            <w:r>
              <w:rPr>
                <w:sz w:val="20"/>
              </w:rPr>
              <w:t>Group/Time</w:t>
            </w:r>
          </w:p>
        </w:tc>
        <w:tc>
          <w:tcPr>
            <w:tcW w:w="2647" w:type="dxa"/>
          </w:tcPr>
          <w:p w14:paraId="1D05FBA9" w14:textId="3185543A" w:rsidR="00E70DB5" w:rsidRDefault="003375BF" w:rsidP="00E70DB5">
            <w:pPr>
              <w:pStyle w:val="TableParagraph"/>
              <w:rPr>
                <w:rFonts w:ascii="Times New Roman"/>
                <w:sz w:val="18"/>
              </w:rPr>
            </w:pPr>
            <w:r>
              <w:rPr>
                <w:rFonts w:ascii="Times New Roman"/>
                <w:sz w:val="18"/>
              </w:rPr>
              <w:t xml:space="preserve">Erica, </w:t>
            </w:r>
            <w:proofErr w:type="spellStart"/>
            <w:r>
              <w:rPr>
                <w:rFonts w:ascii="Times New Roman"/>
                <w:sz w:val="18"/>
              </w:rPr>
              <w:t>Joseline</w:t>
            </w:r>
            <w:proofErr w:type="spellEnd"/>
            <w:r>
              <w:rPr>
                <w:rFonts w:ascii="Times New Roman"/>
                <w:sz w:val="18"/>
              </w:rPr>
              <w:t>, Taylor, Brandie</w:t>
            </w:r>
          </w:p>
        </w:tc>
        <w:tc>
          <w:tcPr>
            <w:tcW w:w="2647" w:type="dxa"/>
          </w:tcPr>
          <w:p w14:paraId="09943D97" w14:textId="019A8595" w:rsidR="00E70DB5" w:rsidRDefault="003375BF" w:rsidP="00E70DB5">
            <w:pPr>
              <w:pStyle w:val="TableParagraph"/>
              <w:rPr>
                <w:rFonts w:ascii="Times New Roman"/>
                <w:sz w:val="18"/>
              </w:rPr>
            </w:pPr>
            <w:r w:rsidRPr="003375BF">
              <w:rPr>
                <w:rFonts w:ascii="Times New Roman"/>
                <w:sz w:val="18"/>
              </w:rPr>
              <w:t xml:space="preserve">Erica, </w:t>
            </w:r>
            <w:proofErr w:type="spellStart"/>
            <w:r w:rsidRPr="003375BF">
              <w:rPr>
                <w:rFonts w:ascii="Times New Roman"/>
                <w:sz w:val="18"/>
              </w:rPr>
              <w:t>Joseline</w:t>
            </w:r>
            <w:proofErr w:type="spellEnd"/>
            <w:r w:rsidRPr="003375BF">
              <w:rPr>
                <w:rFonts w:ascii="Times New Roman"/>
                <w:sz w:val="18"/>
              </w:rPr>
              <w:t>, Taylor, Brandie</w:t>
            </w:r>
          </w:p>
        </w:tc>
        <w:tc>
          <w:tcPr>
            <w:tcW w:w="2651" w:type="dxa"/>
          </w:tcPr>
          <w:p w14:paraId="170B905E" w14:textId="19ABA194" w:rsidR="00E70DB5" w:rsidRDefault="003375BF" w:rsidP="00E70DB5">
            <w:pPr>
              <w:pStyle w:val="TableParagraph"/>
              <w:rPr>
                <w:rFonts w:ascii="Times New Roman"/>
                <w:sz w:val="18"/>
              </w:rPr>
            </w:pPr>
            <w:r w:rsidRPr="003375BF">
              <w:rPr>
                <w:rFonts w:ascii="Times New Roman"/>
                <w:sz w:val="18"/>
              </w:rPr>
              <w:t xml:space="preserve">Erica, </w:t>
            </w:r>
            <w:proofErr w:type="spellStart"/>
            <w:r w:rsidRPr="003375BF">
              <w:rPr>
                <w:rFonts w:ascii="Times New Roman"/>
                <w:sz w:val="18"/>
              </w:rPr>
              <w:t>Joseline</w:t>
            </w:r>
            <w:proofErr w:type="spellEnd"/>
            <w:r w:rsidRPr="003375BF">
              <w:rPr>
                <w:rFonts w:ascii="Times New Roman"/>
                <w:sz w:val="18"/>
              </w:rPr>
              <w:t>, Taylor, Brandie</w:t>
            </w:r>
          </w:p>
        </w:tc>
        <w:tc>
          <w:tcPr>
            <w:tcW w:w="2647" w:type="dxa"/>
          </w:tcPr>
          <w:p w14:paraId="31AE16B4" w14:textId="66A936CC" w:rsidR="00E70DB5" w:rsidRDefault="003375BF" w:rsidP="00E70DB5">
            <w:pPr>
              <w:pStyle w:val="TableParagraph"/>
              <w:rPr>
                <w:rFonts w:ascii="Times New Roman"/>
                <w:sz w:val="18"/>
              </w:rPr>
            </w:pPr>
            <w:r w:rsidRPr="003375BF">
              <w:rPr>
                <w:rFonts w:ascii="Times New Roman"/>
                <w:sz w:val="18"/>
              </w:rPr>
              <w:t xml:space="preserve">Erica, </w:t>
            </w:r>
            <w:proofErr w:type="spellStart"/>
            <w:r w:rsidRPr="003375BF">
              <w:rPr>
                <w:rFonts w:ascii="Times New Roman"/>
                <w:sz w:val="18"/>
              </w:rPr>
              <w:t>Joseline</w:t>
            </w:r>
            <w:proofErr w:type="spellEnd"/>
            <w:r w:rsidRPr="003375BF">
              <w:rPr>
                <w:rFonts w:ascii="Times New Roman"/>
                <w:sz w:val="18"/>
              </w:rPr>
              <w:t>, Taylor, Brandie</w:t>
            </w:r>
          </w:p>
        </w:tc>
        <w:tc>
          <w:tcPr>
            <w:tcW w:w="2647" w:type="dxa"/>
          </w:tcPr>
          <w:p w14:paraId="7EA9C5D6" w14:textId="3F7AF78E" w:rsidR="00E70DB5" w:rsidRDefault="003375BF" w:rsidP="00E70DB5">
            <w:pPr>
              <w:pStyle w:val="TableParagraph"/>
              <w:rPr>
                <w:rFonts w:ascii="Times New Roman"/>
                <w:sz w:val="18"/>
              </w:rPr>
            </w:pPr>
            <w:r w:rsidRPr="003375BF">
              <w:rPr>
                <w:rFonts w:ascii="Times New Roman"/>
                <w:sz w:val="18"/>
              </w:rPr>
              <w:t xml:space="preserve">Erica, </w:t>
            </w:r>
            <w:proofErr w:type="spellStart"/>
            <w:r w:rsidRPr="003375BF">
              <w:rPr>
                <w:rFonts w:ascii="Times New Roman"/>
                <w:sz w:val="18"/>
              </w:rPr>
              <w:t>Joseline</w:t>
            </w:r>
            <w:proofErr w:type="spellEnd"/>
            <w:r w:rsidRPr="003375BF">
              <w:rPr>
                <w:rFonts w:ascii="Times New Roman"/>
                <w:sz w:val="18"/>
              </w:rPr>
              <w:t>, Taylor, Brandie</w:t>
            </w:r>
          </w:p>
        </w:tc>
      </w:tr>
    </w:tbl>
    <w:p w14:paraId="5B4E369C" w14:textId="6CE2F010" w:rsidR="00804055" w:rsidRDefault="00804055" w:rsidP="00667BFE"/>
    <w:sectPr w:rsidR="00804055">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0E3"/>
    <w:multiLevelType w:val="hybridMultilevel"/>
    <w:tmpl w:val="CE922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5F6"/>
    <w:multiLevelType w:val="hybridMultilevel"/>
    <w:tmpl w:val="F2741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D2959"/>
    <w:multiLevelType w:val="hybridMultilevel"/>
    <w:tmpl w:val="6DF0056E"/>
    <w:lvl w:ilvl="0" w:tplc="C3BE0BE0">
      <w:start w:val="1"/>
      <w:numFmt w:val="bullet"/>
      <w:lvlText w:val=""/>
      <w:lvlJc w:val="left"/>
      <w:pPr>
        <w:ind w:left="720" w:hanging="360"/>
      </w:pPr>
      <w:rPr>
        <w:rFonts w:ascii="Symbol" w:hAnsi="Symbol" w:hint="default"/>
      </w:rPr>
    </w:lvl>
    <w:lvl w:ilvl="1" w:tplc="04BE3058">
      <w:start w:val="1"/>
      <w:numFmt w:val="bullet"/>
      <w:lvlText w:val="o"/>
      <w:lvlJc w:val="left"/>
      <w:pPr>
        <w:ind w:left="1440" w:hanging="360"/>
      </w:pPr>
      <w:rPr>
        <w:rFonts w:ascii="Courier New" w:hAnsi="Courier New" w:hint="default"/>
      </w:rPr>
    </w:lvl>
    <w:lvl w:ilvl="2" w:tplc="10340478">
      <w:start w:val="1"/>
      <w:numFmt w:val="bullet"/>
      <w:lvlText w:val=""/>
      <w:lvlJc w:val="left"/>
      <w:pPr>
        <w:ind w:left="2160" w:hanging="360"/>
      </w:pPr>
      <w:rPr>
        <w:rFonts w:ascii="Wingdings" w:hAnsi="Wingdings" w:hint="default"/>
      </w:rPr>
    </w:lvl>
    <w:lvl w:ilvl="3" w:tplc="E22EBE70">
      <w:start w:val="1"/>
      <w:numFmt w:val="bullet"/>
      <w:lvlText w:val=""/>
      <w:lvlJc w:val="left"/>
      <w:pPr>
        <w:ind w:left="2880" w:hanging="360"/>
      </w:pPr>
      <w:rPr>
        <w:rFonts w:ascii="Symbol" w:hAnsi="Symbol" w:hint="default"/>
      </w:rPr>
    </w:lvl>
    <w:lvl w:ilvl="4" w:tplc="5A08436E">
      <w:start w:val="1"/>
      <w:numFmt w:val="bullet"/>
      <w:lvlText w:val="o"/>
      <w:lvlJc w:val="left"/>
      <w:pPr>
        <w:ind w:left="3600" w:hanging="360"/>
      </w:pPr>
      <w:rPr>
        <w:rFonts w:ascii="Courier New" w:hAnsi="Courier New" w:hint="default"/>
      </w:rPr>
    </w:lvl>
    <w:lvl w:ilvl="5" w:tplc="4BB269CE">
      <w:start w:val="1"/>
      <w:numFmt w:val="bullet"/>
      <w:lvlText w:val=""/>
      <w:lvlJc w:val="left"/>
      <w:pPr>
        <w:ind w:left="4320" w:hanging="360"/>
      </w:pPr>
      <w:rPr>
        <w:rFonts w:ascii="Wingdings" w:hAnsi="Wingdings" w:hint="default"/>
      </w:rPr>
    </w:lvl>
    <w:lvl w:ilvl="6" w:tplc="9828B6B2">
      <w:start w:val="1"/>
      <w:numFmt w:val="bullet"/>
      <w:lvlText w:val=""/>
      <w:lvlJc w:val="left"/>
      <w:pPr>
        <w:ind w:left="5040" w:hanging="360"/>
      </w:pPr>
      <w:rPr>
        <w:rFonts w:ascii="Symbol" w:hAnsi="Symbol" w:hint="default"/>
      </w:rPr>
    </w:lvl>
    <w:lvl w:ilvl="7" w:tplc="6F7A360C">
      <w:start w:val="1"/>
      <w:numFmt w:val="bullet"/>
      <w:lvlText w:val="o"/>
      <w:lvlJc w:val="left"/>
      <w:pPr>
        <w:ind w:left="5760" w:hanging="360"/>
      </w:pPr>
      <w:rPr>
        <w:rFonts w:ascii="Courier New" w:hAnsi="Courier New" w:hint="default"/>
      </w:rPr>
    </w:lvl>
    <w:lvl w:ilvl="8" w:tplc="EEACDEA6">
      <w:start w:val="1"/>
      <w:numFmt w:val="bullet"/>
      <w:lvlText w:val=""/>
      <w:lvlJc w:val="left"/>
      <w:pPr>
        <w:ind w:left="6480" w:hanging="360"/>
      </w:pPr>
      <w:rPr>
        <w:rFonts w:ascii="Wingdings" w:hAnsi="Wingdings" w:hint="default"/>
      </w:rPr>
    </w:lvl>
  </w:abstractNum>
  <w:abstractNum w:abstractNumId="3" w15:restartNumberingAfterBreak="0">
    <w:nsid w:val="0F8D5974"/>
    <w:multiLevelType w:val="hybridMultilevel"/>
    <w:tmpl w:val="EB466696"/>
    <w:lvl w:ilvl="0" w:tplc="0409000F">
      <w:start w:val="1"/>
      <w:numFmt w:val="decimal"/>
      <w:lvlText w:val="%1."/>
      <w:lvlJc w:val="left"/>
      <w:pPr>
        <w:ind w:left="720" w:hanging="360"/>
      </w:pPr>
      <w:rPr>
        <w:rFonts w:hint="default"/>
      </w:rPr>
    </w:lvl>
    <w:lvl w:ilvl="1" w:tplc="04BE3058">
      <w:start w:val="1"/>
      <w:numFmt w:val="bullet"/>
      <w:lvlText w:val="o"/>
      <w:lvlJc w:val="left"/>
      <w:pPr>
        <w:ind w:left="1440" w:hanging="360"/>
      </w:pPr>
      <w:rPr>
        <w:rFonts w:ascii="Courier New" w:hAnsi="Courier New" w:hint="default"/>
      </w:rPr>
    </w:lvl>
    <w:lvl w:ilvl="2" w:tplc="10340478">
      <w:start w:val="1"/>
      <w:numFmt w:val="bullet"/>
      <w:lvlText w:val=""/>
      <w:lvlJc w:val="left"/>
      <w:pPr>
        <w:ind w:left="2160" w:hanging="360"/>
      </w:pPr>
      <w:rPr>
        <w:rFonts w:ascii="Wingdings" w:hAnsi="Wingdings" w:hint="default"/>
      </w:rPr>
    </w:lvl>
    <w:lvl w:ilvl="3" w:tplc="E22EBE70">
      <w:start w:val="1"/>
      <w:numFmt w:val="bullet"/>
      <w:lvlText w:val=""/>
      <w:lvlJc w:val="left"/>
      <w:pPr>
        <w:ind w:left="2880" w:hanging="360"/>
      </w:pPr>
      <w:rPr>
        <w:rFonts w:ascii="Symbol" w:hAnsi="Symbol" w:hint="default"/>
      </w:rPr>
    </w:lvl>
    <w:lvl w:ilvl="4" w:tplc="5A08436E">
      <w:start w:val="1"/>
      <w:numFmt w:val="bullet"/>
      <w:lvlText w:val="o"/>
      <w:lvlJc w:val="left"/>
      <w:pPr>
        <w:ind w:left="3600" w:hanging="360"/>
      </w:pPr>
      <w:rPr>
        <w:rFonts w:ascii="Courier New" w:hAnsi="Courier New" w:hint="default"/>
      </w:rPr>
    </w:lvl>
    <w:lvl w:ilvl="5" w:tplc="4BB269CE">
      <w:start w:val="1"/>
      <w:numFmt w:val="bullet"/>
      <w:lvlText w:val=""/>
      <w:lvlJc w:val="left"/>
      <w:pPr>
        <w:ind w:left="4320" w:hanging="360"/>
      </w:pPr>
      <w:rPr>
        <w:rFonts w:ascii="Wingdings" w:hAnsi="Wingdings" w:hint="default"/>
      </w:rPr>
    </w:lvl>
    <w:lvl w:ilvl="6" w:tplc="9828B6B2">
      <w:start w:val="1"/>
      <w:numFmt w:val="bullet"/>
      <w:lvlText w:val=""/>
      <w:lvlJc w:val="left"/>
      <w:pPr>
        <w:ind w:left="5040" w:hanging="360"/>
      </w:pPr>
      <w:rPr>
        <w:rFonts w:ascii="Symbol" w:hAnsi="Symbol" w:hint="default"/>
      </w:rPr>
    </w:lvl>
    <w:lvl w:ilvl="7" w:tplc="6F7A360C">
      <w:start w:val="1"/>
      <w:numFmt w:val="bullet"/>
      <w:lvlText w:val="o"/>
      <w:lvlJc w:val="left"/>
      <w:pPr>
        <w:ind w:left="5760" w:hanging="360"/>
      </w:pPr>
      <w:rPr>
        <w:rFonts w:ascii="Courier New" w:hAnsi="Courier New" w:hint="default"/>
      </w:rPr>
    </w:lvl>
    <w:lvl w:ilvl="8" w:tplc="EEACDEA6">
      <w:start w:val="1"/>
      <w:numFmt w:val="bullet"/>
      <w:lvlText w:val=""/>
      <w:lvlJc w:val="left"/>
      <w:pPr>
        <w:ind w:left="6480" w:hanging="360"/>
      </w:pPr>
      <w:rPr>
        <w:rFonts w:ascii="Wingdings" w:hAnsi="Wingdings" w:hint="default"/>
      </w:rPr>
    </w:lvl>
  </w:abstractNum>
  <w:abstractNum w:abstractNumId="4" w15:restartNumberingAfterBreak="0">
    <w:nsid w:val="0FD342EB"/>
    <w:multiLevelType w:val="hybridMultilevel"/>
    <w:tmpl w:val="3AECC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4395D"/>
    <w:multiLevelType w:val="hybridMultilevel"/>
    <w:tmpl w:val="CD4C5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25419"/>
    <w:multiLevelType w:val="hybridMultilevel"/>
    <w:tmpl w:val="CE922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B5EBA"/>
    <w:multiLevelType w:val="hybridMultilevel"/>
    <w:tmpl w:val="A11C1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26E11"/>
    <w:multiLevelType w:val="hybridMultilevel"/>
    <w:tmpl w:val="9B70C0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41B5C"/>
    <w:multiLevelType w:val="hybridMultilevel"/>
    <w:tmpl w:val="3AECC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86927"/>
    <w:multiLevelType w:val="hybridMultilevel"/>
    <w:tmpl w:val="73668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C1447"/>
    <w:multiLevelType w:val="hybridMultilevel"/>
    <w:tmpl w:val="20C8E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B76608"/>
    <w:multiLevelType w:val="hybridMultilevel"/>
    <w:tmpl w:val="280A6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605A2D"/>
    <w:multiLevelType w:val="hybridMultilevel"/>
    <w:tmpl w:val="7B68BEC4"/>
    <w:lvl w:ilvl="0" w:tplc="0409000F">
      <w:start w:val="1"/>
      <w:numFmt w:val="decimal"/>
      <w:lvlText w:val="%1."/>
      <w:lvlJc w:val="left"/>
      <w:pPr>
        <w:ind w:left="720" w:hanging="360"/>
      </w:pPr>
      <w:rPr>
        <w:rFonts w:hint="default"/>
      </w:rPr>
    </w:lvl>
    <w:lvl w:ilvl="1" w:tplc="04BE3058">
      <w:start w:val="1"/>
      <w:numFmt w:val="bullet"/>
      <w:lvlText w:val="o"/>
      <w:lvlJc w:val="left"/>
      <w:pPr>
        <w:ind w:left="1440" w:hanging="360"/>
      </w:pPr>
      <w:rPr>
        <w:rFonts w:ascii="Courier New" w:hAnsi="Courier New" w:hint="default"/>
      </w:rPr>
    </w:lvl>
    <w:lvl w:ilvl="2" w:tplc="10340478">
      <w:start w:val="1"/>
      <w:numFmt w:val="bullet"/>
      <w:lvlText w:val=""/>
      <w:lvlJc w:val="left"/>
      <w:pPr>
        <w:ind w:left="2160" w:hanging="360"/>
      </w:pPr>
      <w:rPr>
        <w:rFonts w:ascii="Wingdings" w:hAnsi="Wingdings" w:hint="default"/>
      </w:rPr>
    </w:lvl>
    <w:lvl w:ilvl="3" w:tplc="E22EBE70">
      <w:start w:val="1"/>
      <w:numFmt w:val="bullet"/>
      <w:lvlText w:val=""/>
      <w:lvlJc w:val="left"/>
      <w:pPr>
        <w:ind w:left="2880" w:hanging="360"/>
      </w:pPr>
      <w:rPr>
        <w:rFonts w:ascii="Symbol" w:hAnsi="Symbol" w:hint="default"/>
      </w:rPr>
    </w:lvl>
    <w:lvl w:ilvl="4" w:tplc="5A08436E">
      <w:start w:val="1"/>
      <w:numFmt w:val="bullet"/>
      <w:lvlText w:val="o"/>
      <w:lvlJc w:val="left"/>
      <w:pPr>
        <w:ind w:left="3600" w:hanging="360"/>
      </w:pPr>
      <w:rPr>
        <w:rFonts w:ascii="Courier New" w:hAnsi="Courier New" w:hint="default"/>
      </w:rPr>
    </w:lvl>
    <w:lvl w:ilvl="5" w:tplc="4BB269CE">
      <w:start w:val="1"/>
      <w:numFmt w:val="bullet"/>
      <w:lvlText w:val=""/>
      <w:lvlJc w:val="left"/>
      <w:pPr>
        <w:ind w:left="4320" w:hanging="360"/>
      </w:pPr>
      <w:rPr>
        <w:rFonts w:ascii="Wingdings" w:hAnsi="Wingdings" w:hint="default"/>
      </w:rPr>
    </w:lvl>
    <w:lvl w:ilvl="6" w:tplc="9828B6B2">
      <w:start w:val="1"/>
      <w:numFmt w:val="bullet"/>
      <w:lvlText w:val=""/>
      <w:lvlJc w:val="left"/>
      <w:pPr>
        <w:ind w:left="5040" w:hanging="360"/>
      </w:pPr>
      <w:rPr>
        <w:rFonts w:ascii="Symbol" w:hAnsi="Symbol" w:hint="default"/>
      </w:rPr>
    </w:lvl>
    <w:lvl w:ilvl="7" w:tplc="6F7A360C">
      <w:start w:val="1"/>
      <w:numFmt w:val="bullet"/>
      <w:lvlText w:val="o"/>
      <w:lvlJc w:val="left"/>
      <w:pPr>
        <w:ind w:left="5760" w:hanging="360"/>
      </w:pPr>
      <w:rPr>
        <w:rFonts w:ascii="Courier New" w:hAnsi="Courier New" w:hint="default"/>
      </w:rPr>
    </w:lvl>
    <w:lvl w:ilvl="8" w:tplc="EEACDEA6">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12"/>
  </w:num>
  <w:num w:numId="5">
    <w:abstractNumId w:val="6"/>
  </w:num>
  <w:num w:numId="6">
    <w:abstractNumId w:val="8"/>
  </w:num>
  <w:num w:numId="7">
    <w:abstractNumId w:val="0"/>
  </w:num>
  <w:num w:numId="8">
    <w:abstractNumId w:val="11"/>
  </w:num>
  <w:num w:numId="9">
    <w:abstractNumId w:val="9"/>
  </w:num>
  <w:num w:numId="10">
    <w:abstractNumId w:val="5"/>
  </w:num>
  <w:num w:numId="11">
    <w:abstractNumId w:val="1"/>
  </w:num>
  <w:num w:numId="12">
    <w:abstractNumId w:val="1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44404"/>
    <w:rsid w:val="00047840"/>
    <w:rsid w:val="000516A5"/>
    <w:rsid w:val="00061EA3"/>
    <w:rsid w:val="0014098B"/>
    <w:rsid w:val="00173765"/>
    <w:rsid w:val="00190948"/>
    <w:rsid w:val="001C50DC"/>
    <w:rsid w:val="00215B8E"/>
    <w:rsid w:val="002207C9"/>
    <w:rsid w:val="00254880"/>
    <w:rsid w:val="00264A21"/>
    <w:rsid w:val="00284E53"/>
    <w:rsid w:val="002933A9"/>
    <w:rsid w:val="00301358"/>
    <w:rsid w:val="00333B12"/>
    <w:rsid w:val="003375BF"/>
    <w:rsid w:val="00364A46"/>
    <w:rsid w:val="00392EEE"/>
    <w:rsid w:val="003E0757"/>
    <w:rsid w:val="003E3FF3"/>
    <w:rsid w:val="004211A1"/>
    <w:rsid w:val="004776E0"/>
    <w:rsid w:val="00516BB1"/>
    <w:rsid w:val="005A46CF"/>
    <w:rsid w:val="005E7112"/>
    <w:rsid w:val="00667BFE"/>
    <w:rsid w:val="00682488"/>
    <w:rsid w:val="006B0608"/>
    <w:rsid w:val="006B2B0D"/>
    <w:rsid w:val="006F15AC"/>
    <w:rsid w:val="00705BC3"/>
    <w:rsid w:val="007430E8"/>
    <w:rsid w:val="00752A5D"/>
    <w:rsid w:val="00780AE7"/>
    <w:rsid w:val="00796B2D"/>
    <w:rsid w:val="007A39F7"/>
    <w:rsid w:val="007B626F"/>
    <w:rsid w:val="007B64BB"/>
    <w:rsid w:val="00804055"/>
    <w:rsid w:val="00805BCF"/>
    <w:rsid w:val="00830217"/>
    <w:rsid w:val="0087463A"/>
    <w:rsid w:val="008A2070"/>
    <w:rsid w:val="008A6987"/>
    <w:rsid w:val="00901005"/>
    <w:rsid w:val="00965E04"/>
    <w:rsid w:val="00A52ECA"/>
    <w:rsid w:val="00A74FC6"/>
    <w:rsid w:val="00A96858"/>
    <w:rsid w:val="00AC4BBD"/>
    <w:rsid w:val="00AD0E9F"/>
    <w:rsid w:val="00AD59DF"/>
    <w:rsid w:val="00AD69AC"/>
    <w:rsid w:val="00B479CD"/>
    <w:rsid w:val="00B72A7D"/>
    <w:rsid w:val="00BA7DE0"/>
    <w:rsid w:val="00C21F20"/>
    <w:rsid w:val="00C86687"/>
    <w:rsid w:val="00D76ACB"/>
    <w:rsid w:val="00DD4EE8"/>
    <w:rsid w:val="00DD7354"/>
    <w:rsid w:val="00E15E3C"/>
    <w:rsid w:val="00E5207F"/>
    <w:rsid w:val="00E70DB5"/>
    <w:rsid w:val="00E820F1"/>
    <w:rsid w:val="00E925DD"/>
    <w:rsid w:val="00F05831"/>
    <w:rsid w:val="00F07E3C"/>
    <w:rsid w:val="00F35507"/>
    <w:rsid w:val="00F83F3F"/>
    <w:rsid w:val="00F85F0C"/>
    <w:rsid w:val="00FD1749"/>
    <w:rsid w:val="062B1F71"/>
    <w:rsid w:val="082B770A"/>
    <w:rsid w:val="088C0CA0"/>
    <w:rsid w:val="0CB6CA10"/>
    <w:rsid w:val="1AFE2BAA"/>
    <w:rsid w:val="20561250"/>
    <w:rsid w:val="28D72F40"/>
    <w:rsid w:val="2948E28E"/>
    <w:rsid w:val="2B7D8D11"/>
    <w:rsid w:val="2C8C87EA"/>
    <w:rsid w:val="2E779379"/>
    <w:rsid w:val="3079A13B"/>
    <w:rsid w:val="36EC0E4A"/>
    <w:rsid w:val="40958141"/>
    <w:rsid w:val="439A2AD9"/>
    <w:rsid w:val="4D04C007"/>
    <w:rsid w:val="4EF614D5"/>
    <w:rsid w:val="5557CA5C"/>
    <w:rsid w:val="574C11F6"/>
    <w:rsid w:val="611AC7BA"/>
    <w:rsid w:val="63DEE91A"/>
    <w:rsid w:val="6CC71B8F"/>
    <w:rsid w:val="7442856B"/>
    <w:rsid w:val="787F5B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475FFCFB-01DD-4F9C-A01C-F521CF12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C4BBD"/>
    <w:rPr>
      <w:color w:val="0000FF" w:themeColor="hyperlink"/>
      <w:u w:val="single"/>
    </w:rPr>
  </w:style>
  <w:style w:type="paragraph" w:customStyle="1" w:styleId="Default">
    <w:name w:val="Default"/>
    <w:rsid w:val="00AC4BBD"/>
    <w:pPr>
      <w:widowControl/>
      <w:adjustRightInd w:val="0"/>
    </w:pPr>
    <w:rPr>
      <w:rFonts w:ascii="Arial" w:hAnsi="Arial" w:cs="Arial"/>
      <w:color w:val="000000"/>
      <w:sz w:val="24"/>
      <w:szCs w:val="24"/>
    </w:rPr>
  </w:style>
  <w:style w:type="paragraph" w:customStyle="1" w:styleId="Body">
    <w:name w:val="Body"/>
    <w:rsid w:val="00AC4BBD"/>
    <w:pPr>
      <w:widowControl/>
      <w:pBdr>
        <w:top w:val="nil"/>
        <w:left w:val="nil"/>
        <w:bottom w:val="nil"/>
        <w:right w:val="nil"/>
        <w:between w:val="nil"/>
        <w:bar w:val="nil"/>
      </w:pBdr>
      <w:autoSpaceDE/>
      <w:autoSpaceDN/>
    </w:pPr>
    <w:rPr>
      <w:rFonts w:ascii="Cambria" w:eastAsia="Cambria" w:hAnsi="Cambria" w:cs="Cambria"/>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434CA700894949BD376CB0F282B75A" ma:contentTypeVersion="4" ma:contentTypeDescription="Create a new document." ma:contentTypeScope="" ma:versionID="24b9ab6ce0dcf10b3533ab3708d7c595">
  <xsd:schema xmlns:xsd="http://www.w3.org/2001/XMLSchema" xmlns:xs="http://www.w3.org/2001/XMLSchema" xmlns:p="http://schemas.microsoft.com/office/2006/metadata/properties" xmlns:ns2="5b3e86fe-3fbe-47e3-8057-6164e1cafd2e" targetNamespace="http://schemas.microsoft.com/office/2006/metadata/properties" ma:root="true" ma:fieldsID="f444aab84c705f7c0e8394dedc0bdc97" ns2:_="">
    <xsd:import namespace="5b3e86fe-3fbe-47e3-8057-6164e1cafd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e86fe-3fbe-47e3-8057-6164e1caf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2170B-3EF7-42F5-99F4-03147912A4A6}">
  <ds:schemaRefs>
    <ds:schemaRef ds:uri="http://schemas.microsoft.com/sharepoint/v3/contenttype/forms"/>
  </ds:schemaRefs>
</ds:datastoreItem>
</file>

<file path=customXml/itemProps2.xml><?xml version="1.0" encoding="utf-8"?>
<ds:datastoreItem xmlns:ds="http://schemas.openxmlformats.org/officeDocument/2006/customXml" ds:itemID="{0F32F781-13A5-40CE-AF41-E78CB98A08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413E70-93A4-4DBF-B454-F85851382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e86fe-3fbe-47e3-8057-6164e1caf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cp:lastModifiedBy>Baker, Caroline C.</cp:lastModifiedBy>
  <cp:revision>12</cp:revision>
  <dcterms:created xsi:type="dcterms:W3CDTF">2021-09-01T14:03:00Z</dcterms:created>
  <dcterms:modified xsi:type="dcterms:W3CDTF">2021-09-03T14:52:00Z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0x0101008B434CA700894949BD376CB0F282B75A</vt:lpwstr>
  </property>
</Properties>
</file>